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D1" w:rsidRPr="00572F1D" w:rsidRDefault="00E84FD1" w:rsidP="00B57F6F">
      <w:pPr>
        <w:pStyle w:val="Heading1"/>
        <w:spacing w:before="120"/>
        <w:ind w:right="57"/>
        <w:jc w:val="left"/>
        <w:rPr>
          <w:b/>
          <w:bCs/>
          <w:sz w:val="22"/>
          <w:szCs w:val="22"/>
        </w:rPr>
      </w:pPr>
      <w:bookmarkStart w:id="0" w:name="_GoBack"/>
      <w:bookmarkEnd w:id="0"/>
      <w:r w:rsidRPr="00572F1D">
        <w:rPr>
          <w:b/>
          <w:bCs/>
          <w:sz w:val="22"/>
          <w:szCs w:val="22"/>
        </w:rPr>
        <w:t>TÖÖLEPING NR _________</w:t>
      </w:r>
    </w:p>
    <w:p w:rsidR="00E84FD1" w:rsidRPr="00572F1D" w:rsidRDefault="00E84FD1">
      <w:pPr>
        <w:spacing w:before="120"/>
        <w:ind w:right="57"/>
        <w:rPr>
          <w:sz w:val="22"/>
          <w:szCs w:val="22"/>
          <w:lang w:val="et-EE"/>
        </w:rPr>
      </w:pPr>
    </w:p>
    <w:p w:rsidR="00E84FD1" w:rsidRPr="00572F1D" w:rsidRDefault="003654F0" w:rsidP="00B57F6F">
      <w:pPr>
        <w:ind w:right="57"/>
        <w:jc w:val="right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="00B57F6F">
        <w:rPr>
          <w:sz w:val="22"/>
          <w:szCs w:val="22"/>
          <w:lang w:val="et-EE"/>
        </w:rPr>
        <w:t xml:space="preserve">Sõlmitud </w:t>
      </w:r>
      <w:r w:rsidRPr="00572F1D">
        <w:rPr>
          <w:sz w:val="22"/>
          <w:szCs w:val="22"/>
          <w:lang w:val="et-EE"/>
        </w:rPr>
        <w:t>… …………….. 20</w:t>
      </w:r>
      <w:r w:rsidR="00E84FD1" w:rsidRPr="00572F1D">
        <w:rPr>
          <w:sz w:val="22"/>
          <w:szCs w:val="22"/>
          <w:lang w:val="et-EE"/>
        </w:rPr>
        <w:t>….. a.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F42530">
        <w:rPr>
          <w:b/>
          <w:sz w:val="22"/>
          <w:szCs w:val="22"/>
          <w:lang w:val="et-EE"/>
        </w:rPr>
        <w:t>………………………………………</w:t>
      </w:r>
      <w:r w:rsidRPr="00572F1D">
        <w:rPr>
          <w:sz w:val="22"/>
          <w:szCs w:val="22"/>
          <w:lang w:val="et-EE"/>
        </w:rPr>
        <w:t xml:space="preserve"> (edaspidi tööandja</w:t>
      </w:r>
      <w:r w:rsidR="00AE026E" w:rsidRPr="00572F1D">
        <w:rPr>
          <w:sz w:val="22"/>
          <w:szCs w:val="22"/>
          <w:lang w:val="et-EE"/>
        </w:rPr>
        <w:t>; registrikood ……, asukoht ……..</w:t>
      </w:r>
      <w:r w:rsidRPr="00572F1D">
        <w:rPr>
          <w:sz w:val="22"/>
          <w:szCs w:val="22"/>
          <w:lang w:val="et-EE"/>
        </w:rPr>
        <w:t xml:space="preserve">), keda esindab ….………… alusel ……………….., ja </w:t>
      </w:r>
      <w:r w:rsidRPr="00F42530">
        <w:rPr>
          <w:b/>
          <w:sz w:val="22"/>
          <w:szCs w:val="22"/>
          <w:lang w:val="et-EE"/>
        </w:rPr>
        <w:t>.....……..........………........</w:t>
      </w:r>
      <w:r w:rsidRPr="00572F1D">
        <w:rPr>
          <w:sz w:val="22"/>
          <w:szCs w:val="22"/>
          <w:lang w:val="et-EE"/>
        </w:rPr>
        <w:t>, (edaspidi arst-residen</w:t>
      </w:r>
      <w:r w:rsidR="00AE026E" w:rsidRPr="00572F1D">
        <w:rPr>
          <w:sz w:val="22"/>
          <w:szCs w:val="22"/>
          <w:lang w:val="et-EE"/>
        </w:rPr>
        <w:t>t; isikukood …….., elukoh</w:t>
      </w:r>
      <w:r w:rsidRPr="00572F1D">
        <w:rPr>
          <w:sz w:val="22"/>
          <w:szCs w:val="22"/>
          <w:lang w:val="et-EE"/>
        </w:rPr>
        <w:t>t</w:t>
      </w:r>
      <w:r w:rsidR="00AE026E" w:rsidRPr="00572F1D">
        <w:rPr>
          <w:sz w:val="22"/>
          <w:szCs w:val="22"/>
          <w:lang w:val="et-EE"/>
        </w:rPr>
        <w:t xml:space="preserve"> ………..</w:t>
      </w:r>
      <w:r w:rsidRPr="00572F1D">
        <w:rPr>
          <w:sz w:val="22"/>
          <w:szCs w:val="22"/>
          <w:lang w:val="et-EE"/>
        </w:rPr>
        <w:t>) sõlmisid käesoleva töölepingu alljärgnevatel tingimustel: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pStyle w:val="Heading3"/>
        <w:spacing w:before="0"/>
        <w:ind w:right="57"/>
        <w:rPr>
          <w:sz w:val="22"/>
          <w:szCs w:val="22"/>
        </w:rPr>
      </w:pPr>
      <w:r w:rsidRPr="00572F1D">
        <w:rPr>
          <w:sz w:val="22"/>
          <w:szCs w:val="22"/>
        </w:rPr>
        <w:t>I. Töölepingu tähtaeg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1. Arst-resident as</w:t>
      </w:r>
      <w:r w:rsidR="003654F0" w:rsidRPr="00572F1D">
        <w:rPr>
          <w:sz w:val="22"/>
          <w:szCs w:val="22"/>
          <w:lang w:val="et-EE"/>
        </w:rPr>
        <w:t>ub tööle ……….. 20</w:t>
      </w:r>
      <w:r w:rsidR="006C5756" w:rsidRPr="00572F1D">
        <w:rPr>
          <w:sz w:val="22"/>
          <w:szCs w:val="22"/>
          <w:lang w:val="et-EE"/>
        </w:rPr>
        <w:t>..</w:t>
      </w:r>
      <w:r w:rsidRPr="00572F1D">
        <w:rPr>
          <w:sz w:val="22"/>
          <w:szCs w:val="22"/>
          <w:lang w:val="et-EE"/>
        </w:rPr>
        <w:t>. a.</w:t>
      </w:r>
    </w:p>
    <w:p w:rsidR="000557D4" w:rsidRPr="00572F1D" w:rsidRDefault="005B44C5" w:rsidP="005B44C5">
      <w:pPr>
        <w:pStyle w:val="BodyText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  <w:r w:rsidRPr="00572F1D">
        <w:rPr>
          <w:sz w:val="22"/>
          <w:szCs w:val="22"/>
        </w:rPr>
        <w:t xml:space="preserve">2. </w:t>
      </w:r>
      <w:r w:rsidR="00E84FD1" w:rsidRPr="00572F1D">
        <w:rPr>
          <w:sz w:val="22"/>
          <w:szCs w:val="22"/>
        </w:rPr>
        <w:t xml:space="preserve">Tööleping on sõlmitud </w:t>
      </w:r>
      <w:r w:rsidR="00AE026E" w:rsidRPr="00572F1D">
        <w:rPr>
          <w:sz w:val="22"/>
          <w:szCs w:val="22"/>
        </w:rPr>
        <w:t xml:space="preserve">tähtajaliselt kuni </w:t>
      </w:r>
      <w:r w:rsidR="00E84FD1" w:rsidRPr="00572F1D">
        <w:rPr>
          <w:sz w:val="22"/>
          <w:szCs w:val="22"/>
        </w:rPr>
        <w:t xml:space="preserve">…...…......... a </w:t>
      </w:r>
      <w:r w:rsidR="00C105E8" w:rsidRPr="00572F1D">
        <w:rPr>
          <w:sz w:val="22"/>
          <w:szCs w:val="22"/>
        </w:rPr>
        <w:t xml:space="preserve">töölepingu seaduse § 9 lõike 1 ja </w:t>
      </w:r>
      <w:r w:rsidR="000557D4" w:rsidRPr="00572F1D">
        <w:rPr>
          <w:sz w:val="22"/>
          <w:szCs w:val="22"/>
        </w:rPr>
        <w:t>Tartu Ülikooli seaduse paragrahvi 7 lõike 5 alusel.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3. Pidevat tööstaaži tööandja juures arvutatakse alates …...…......... a.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pStyle w:val="Heading2"/>
        <w:spacing w:before="0"/>
        <w:ind w:right="57"/>
        <w:rPr>
          <w:b/>
          <w:bCs/>
          <w:sz w:val="22"/>
          <w:szCs w:val="22"/>
        </w:rPr>
      </w:pPr>
      <w:r w:rsidRPr="00572F1D">
        <w:rPr>
          <w:b/>
          <w:bCs/>
          <w:sz w:val="22"/>
          <w:szCs w:val="22"/>
        </w:rPr>
        <w:t>II. Töö sisu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4. Arst-resident asub tööle ………………</w:t>
      </w:r>
    </w:p>
    <w:p w:rsidR="000557D4" w:rsidRPr="00572F1D" w:rsidRDefault="000557D4" w:rsidP="00AE026E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572F1D">
        <w:rPr>
          <w:sz w:val="22"/>
          <w:szCs w:val="22"/>
        </w:rPr>
        <w:t xml:space="preserve">5. </w:t>
      </w:r>
      <w:r w:rsidR="00F6127F" w:rsidRPr="00572F1D">
        <w:rPr>
          <w:sz w:val="22"/>
          <w:szCs w:val="22"/>
        </w:rPr>
        <w:t>T</w:t>
      </w:r>
      <w:r w:rsidRPr="00572F1D">
        <w:rPr>
          <w:sz w:val="22"/>
          <w:szCs w:val="22"/>
        </w:rPr>
        <w:t xml:space="preserve">öö tegemise koht on </w:t>
      </w:r>
      <w:r w:rsidR="00662201" w:rsidRPr="00572F1D">
        <w:rPr>
          <w:sz w:val="22"/>
          <w:szCs w:val="22"/>
        </w:rPr>
        <w:t>…….</w:t>
      </w:r>
      <w:r w:rsidRPr="00572F1D">
        <w:rPr>
          <w:sz w:val="22"/>
          <w:szCs w:val="22"/>
        </w:rPr>
        <w:t>.</w:t>
      </w:r>
    </w:p>
    <w:p w:rsidR="00951074" w:rsidRPr="00572F1D" w:rsidRDefault="00951074" w:rsidP="00AE026E">
      <w:pPr>
        <w:pStyle w:val="BodyText"/>
        <w:spacing w:before="0" w:beforeAutospacing="0" w:after="0" w:afterAutospacing="0"/>
        <w:jc w:val="both"/>
        <w:rPr>
          <w:sz w:val="22"/>
          <w:szCs w:val="22"/>
        </w:rPr>
      </w:pPr>
      <w:r w:rsidRPr="00572F1D">
        <w:rPr>
          <w:sz w:val="22"/>
          <w:szCs w:val="22"/>
        </w:rPr>
        <w:t>6. Arst-resident töötab 1,0</w:t>
      </w:r>
      <w:r w:rsidR="00AE2C98">
        <w:rPr>
          <w:sz w:val="22"/>
          <w:szCs w:val="22"/>
        </w:rPr>
        <w:t>/0,5</w:t>
      </w:r>
      <w:r w:rsidRPr="00572F1D">
        <w:rPr>
          <w:sz w:val="22"/>
          <w:szCs w:val="22"/>
        </w:rPr>
        <w:t xml:space="preserve"> koormusega.</w:t>
      </w:r>
    </w:p>
    <w:p w:rsidR="00E84FD1" w:rsidRPr="00572F1D" w:rsidRDefault="00014364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7</w:t>
      </w:r>
      <w:r w:rsidR="00E84FD1" w:rsidRPr="00572F1D">
        <w:rPr>
          <w:sz w:val="22"/>
          <w:szCs w:val="22"/>
          <w:lang w:val="et-EE"/>
        </w:rPr>
        <w:t>. Arst-residendi tööülesanneteks on:</w:t>
      </w:r>
    </w:p>
    <w:p w:rsidR="00E84FD1" w:rsidRPr="00572F1D" w:rsidRDefault="00014364" w:rsidP="007A52B5">
      <w:pPr>
        <w:ind w:left="284"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7</w:t>
      </w:r>
      <w:r w:rsidR="00E84FD1" w:rsidRPr="00572F1D">
        <w:rPr>
          <w:sz w:val="22"/>
          <w:szCs w:val="22"/>
          <w:lang w:val="et-EE"/>
        </w:rPr>
        <w:t>.1. praktiline arstitöö residentuuri baasasutuses vastavalt residentuuri eriala programmile ja individuaalsele õpingukavale ning juhendaja antud tööülesannete täitmine;</w:t>
      </w:r>
    </w:p>
    <w:p w:rsidR="00E84FD1" w:rsidRPr="00572F1D" w:rsidRDefault="00014364" w:rsidP="007A52B5">
      <w:pPr>
        <w:ind w:left="284"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7</w:t>
      </w:r>
      <w:r w:rsidR="00E84FD1" w:rsidRPr="00572F1D">
        <w:rPr>
          <w:sz w:val="22"/>
          <w:szCs w:val="22"/>
          <w:lang w:val="et-EE"/>
        </w:rPr>
        <w:t>.2. osalemine seminaridel, koosolekutel, kliinilistel konverentsidel ja haigusjuhtude analüüsil residentuuri baasasutuses;</w:t>
      </w:r>
    </w:p>
    <w:p w:rsidR="00E84FD1" w:rsidRPr="00572F1D" w:rsidRDefault="00014364" w:rsidP="007A52B5">
      <w:pPr>
        <w:ind w:left="284"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7</w:t>
      </w:r>
      <w:r w:rsidR="00E84FD1" w:rsidRPr="00572F1D">
        <w:rPr>
          <w:sz w:val="22"/>
          <w:szCs w:val="22"/>
          <w:lang w:val="et-EE"/>
        </w:rPr>
        <w:t>.3</w:t>
      </w:r>
      <w:r w:rsidR="005B44C5" w:rsidRPr="00572F1D">
        <w:rPr>
          <w:sz w:val="22"/>
          <w:szCs w:val="22"/>
          <w:lang w:val="et-EE"/>
        </w:rPr>
        <w:t>.</w:t>
      </w:r>
      <w:r w:rsidR="00E84FD1" w:rsidRPr="00572F1D">
        <w:rPr>
          <w:sz w:val="22"/>
          <w:szCs w:val="22"/>
          <w:lang w:val="et-EE"/>
        </w:rPr>
        <w:t xml:space="preserve"> iseseisev töö ettevalmistuseks seminarideks, ettekanneteks, arvestusteks ja eksamiteks.</w:t>
      </w:r>
    </w:p>
    <w:p w:rsidR="00E84FD1" w:rsidRPr="00572F1D" w:rsidRDefault="00014364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8</w:t>
      </w:r>
      <w:r w:rsidR="00E84FD1" w:rsidRPr="00572F1D">
        <w:rPr>
          <w:sz w:val="22"/>
          <w:szCs w:val="22"/>
          <w:lang w:val="et-EE"/>
        </w:rPr>
        <w:t>. Tööülesandeid annab ja nende täitmist kontrollib arst-residendi juhendaja</w:t>
      </w:r>
      <w:r w:rsidR="000557D4" w:rsidRPr="00572F1D">
        <w:rPr>
          <w:sz w:val="22"/>
          <w:szCs w:val="22"/>
          <w:lang w:val="et-EE"/>
        </w:rPr>
        <w:t xml:space="preserve"> </w:t>
      </w:r>
      <w:r w:rsidR="00E84FD1" w:rsidRPr="00572F1D">
        <w:rPr>
          <w:sz w:val="22"/>
          <w:szCs w:val="22"/>
          <w:lang w:val="et-EE"/>
        </w:rPr>
        <w:t>.....................................</w:t>
      </w:r>
    </w:p>
    <w:p w:rsidR="00E84FD1" w:rsidRPr="00572F1D" w:rsidRDefault="00014364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9</w:t>
      </w:r>
      <w:r w:rsidR="00E84FD1" w:rsidRPr="00572F1D">
        <w:rPr>
          <w:sz w:val="22"/>
          <w:szCs w:val="22"/>
          <w:lang w:val="et-EE"/>
        </w:rPr>
        <w:t>. Arst-residendi tööülesannete täitmiseks on nõutav, et isik on arvatud arstiõppele või hambaarstiõppele järgnevasse residentuuri.</w:t>
      </w:r>
    </w:p>
    <w:p w:rsidR="00E84FD1" w:rsidRPr="00572F1D" w:rsidRDefault="00E84FD1" w:rsidP="00AE026E">
      <w:pPr>
        <w:spacing w:before="120"/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pStyle w:val="Heading3"/>
        <w:spacing w:before="0"/>
        <w:ind w:right="57"/>
        <w:rPr>
          <w:sz w:val="22"/>
          <w:szCs w:val="22"/>
        </w:rPr>
      </w:pPr>
      <w:r w:rsidRPr="00572F1D">
        <w:rPr>
          <w:sz w:val="22"/>
          <w:szCs w:val="22"/>
        </w:rPr>
        <w:t xml:space="preserve">III. </w:t>
      </w:r>
      <w:r w:rsidRPr="00986C1D">
        <w:rPr>
          <w:sz w:val="22"/>
          <w:szCs w:val="22"/>
        </w:rPr>
        <w:t>Tööaeg</w:t>
      </w:r>
    </w:p>
    <w:p w:rsidR="00663E50" w:rsidRPr="00572F1D" w:rsidRDefault="00014364" w:rsidP="00663E50">
      <w:pPr>
        <w:jc w:val="both"/>
        <w:rPr>
          <w:color w:val="FF0000"/>
          <w:sz w:val="22"/>
          <w:szCs w:val="22"/>
          <w:lang w:val="et-EE"/>
        </w:rPr>
      </w:pPr>
      <w:r w:rsidRPr="00DA699D">
        <w:rPr>
          <w:sz w:val="22"/>
          <w:szCs w:val="22"/>
          <w:lang w:val="et-EE"/>
        </w:rPr>
        <w:t>10</w:t>
      </w:r>
      <w:r w:rsidR="001D53DA" w:rsidRPr="00DA699D">
        <w:rPr>
          <w:sz w:val="22"/>
          <w:szCs w:val="22"/>
          <w:lang w:val="et-EE"/>
        </w:rPr>
        <w:t>. Arst-residendi tööaja kestus on 40</w:t>
      </w:r>
      <w:r w:rsidR="00AE2C98">
        <w:rPr>
          <w:sz w:val="22"/>
          <w:szCs w:val="22"/>
          <w:lang w:val="et-EE"/>
        </w:rPr>
        <w:t>/20</w:t>
      </w:r>
      <w:r w:rsidR="001D53DA" w:rsidRPr="00DA699D">
        <w:rPr>
          <w:sz w:val="22"/>
          <w:szCs w:val="22"/>
          <w:lang w:val="et-EE"/>
        </w:rPr>
        <w:t xml:space="preserve"> tundi nädalas summeeritud </w:t>
      </w:r>
      <w:r w:rsidR="00DB575B" w:rsidRPr="00DA699D">
        <w:rPr>
          <w:sz w:val="22"/>
          <w:szCs w:val="22"/>
          <w:lang w:val="et-EE"/>
        </w:rPr>
        <w:t xml:space="preserve">tööaja </w:t>
      </w:r>
      <w:r w:rsidR="001D53DA" w:rsidRPr="00DA699D">
        <w:rPr>
          <w:sz w:val="22"/>
          <w:szCs w:val="22"/>
          <w:lang w:val="et-EE"/>
        </w:rPr>
        <w:t>arvestuse</w:t>
      </w:r>
      <w:r w:rsidR="005B44C5" w:rsidRPr="00DA699D">
        <w:rPr>
          <w:sz w:val="22"/>
          <w:szCs w:val="22"/>
          <w:lang w:val="et-EE"/>
        </w:rPr>
        <w:t xml:space="preserve"> alusel …</w:t>
      </w:r>
      <w:r w:rsidR="00257D09" w:rsidRPr="00DA699D">
        <w:rPr>
          <w:sz w:val="22"/>
          <w:szCs w:val="22"/>
          <w:lang w:val="et-EE"/>
        </w:rPr>
        <w:t>…</w:t>
      </w:r>
      <w:r w:rsidR="00F6369E" w:rsidRPr="00DA699D">
        <w:rPr>
          <w:sz w:val="22"/>
          <w:szCs w:val="22"/>
          <w:lang w:val="et-EE"/>
        </w:rPr>
        <w:t>….</w:t>
      </w:r>
      <w:r w:rsidR="005B44C5" w:rsidRPr="00DA699D">
        <w:rPr>
          <w:sz w:val="22"/>
          <w:szCs w:val="22"/>
          <w:lang w:val="et-EE"/>
        </w:rPr>
        <w:t xml:space="preserve"> kuulise arvestusperioodi jooksul</w:t>
      </w:r>
      <w:r w:rsidR="001D53DA" w:rsidRPr="00DA699D">
        <w:rPr>
          <w:sz w:val="22"/>
          <w:szCs w:val="22"/>
          <w:lang w:val="et-EE"/>
        </w:rPr>
        <w:t xml:space="preserve">, millest </w:t>
      </w:r>
      <w:r w:rsidR="00012AA0">
        <w:rPr>
          <w:sz w:val="22"/>
          <w:szCs w:val="22"/>
          <w:lang w:val="et-EE"/>
        </w:rPr>
        <w:t xml:space="preserve">kuni </w:t>
      </w:r>
      <w:r w:rsidR="001D53DA" w:rsidRPr="00DA699D">
        <w:rPr>
          <w:sz w:val="22"/>
          <w:szCs w:val="22"/>
          <w:lang w:val="et-EE"/>
        </w:rPr>
        <w:t>8</w:t>
      </w:r>
      <w:r w:rsidR="00AE2C98">
        <w:rPr>
          <w:sz w:val="22"/>
          <w:szCs w:val="22"/>
          <w:lang w:val="et-EE"/>
        </w:rPr>
        <w:t>/4</w:t>
      </w:r>
      <w:r w:rsidR="001D53DA" w:rsidRPr="00DA699D">
        <w:rPr>
          <w:sz w:val="22"/>
          <w:szCs w:val="22"/>
          <w:lang w:val="et-EE"/>
        </w:rPr>
        <w:t xml:space="preserve"> tundi on ette nähtud iseseisvaks õppeks ja teadustööks.</w:t>
      </w:r>
      <w:r w:rsidR="00663E50" w:rsidRPr="00DA699D">
        <w:rPr>
          <w:sz w:val="22"/>
          <w:szCs w:val="22"/>
          <w:lang w:val="et-EE"/>
        </w:rPr>
        <w:t xml:space="preserve"> Arst-resident töötab vahetustega igakuiselt koostatava tööajakava (graafiku) alusel, mille järgi võib tööaeg langeda ka ööajale (kell 22.00 kuni 6.00) ning rahvus- ja riigipühale. Tööajakava tehakse </w:t>
      </w:r>
      <w:r w:rsidR="00977E44" w:rsidRPr="00DA699D">
        <w:rPr>
          <w:sz w:val="22"/>
          <w:szCs w:val="22"/>
          <w:lang w:val="et-EE"/>
        </w:rPr>
        <w:t>arst-residendile</w:t>
      </w:r>
      <w:r w:rsidR="00663E50" w:rsidRPr="00DA699D">
        <w:rPr>
          <w:sz w:val="22"/>
          <w:szCs w:val="22"/>
          <w:lang w:val="et-EE"/>
        </w:rPr>
        <w:t xml:space="preserve"> teatavaks hiljemalt </w:t>
      </w:r>
      <w:r w:rsidR="00880D20" w:rsidRPr="00DA699D">
        <w:rPr>
          <w:sz w:val="22"/>
          <w:szCs w:val="22"/>
          <w:lang w:val="et-EE"/>
        </w:rPr>
        <w:t>……..</w:t>
      </w:r>
      <w:r w:rsidR="00663E50" w:rsidRPr="00DA699D">
        <w:rPr>
          <w:sz w:val="22"/>
          <w:szCs w:val="22"/>
          <w:lang w:val="et-EE"/>
        </w:rPr>
        <w:t xml:space="preserve"> kalendripäeva enne tööajakava kehtima hakkamist.</w:t>
      </w:r>
    </w:p>
    <w:p w:rsidR="00663E50" w:rsidRPr="00572F1D" w:rsidRDefault="00663E50" w:rsidP="00AE026E">
      <w:pPr>
        <w:jc w:val="both"/>
        <w:rPr>
          <w:sz w:val="22"/>
          <w:szCs w:val="22"/>
          <w:lang w:val="et-EE"/>
        </w:rPr>
      </w:pPr>
    </w:p>
    <w:p w:rsidR="00996BF5" w:rsidRPr="00572F1D" w:rsidRDefault="00996BF5" w:rsidP="00AE026E">
      <w:pPr>
        <w:jc w:val="both"/>
        <w:rPr>
          <w:i/>
          <w:sz w:val="22"/>
          <w:szCs w:val="22"/>
          <w:lang w:val="et-EE"/>
        </w:rPr>
      </w:pPr>
      <w:r w:rsidRPr="00572F1D">
        <w:rPr>
          <w:i/>
          <w:sz w:val="22"/>
          <w:szCs w:val="22"/>
          <w:lang w:val="et-EE"/>
        </w:rPr>
        <w:t>või</w:t>
      </w:r>
    </w:p>
    <w:p w:rsidR="00996BF5" w:rsidRPr="00572F1D" w:rsidRDefault="00996BF5" w:rsidP="00AE026E">
      <w:pPr>
        <w:jc w:val="both"/>
        <w:rPr>
          <w:sz w:val="22"/>
          <w:szCs w:val="22"/>
          <w:lang w:val="et-EE"/>
        </w:rPr>
      </w:pPr>
    </w:p>
    <w:p w:rsidR="00996BF5" w:rsidRPr="00572F1D" w:rsidRDefault="00996BF5" w:rsidP="00AE026E">
      <w:pPr>
        <w:jc w:val="both"/>
        <w:rPr>
          <w:i/>
          <w:sz w:val="22"/>
          <w:szCs w:val="22"/>
          <w:lang w:val="et-EE"/>
        </w:rPr>
      </w:pPr>
      <w:r w:rsidRPr="00DA699D">
        <w:rPr>
          <w:i/>
          <w:sz w:val="22"/>
          <w:szCs w:val="22"/>
          <w:lang w:val="et-EE"/>
        </w:rPr>
        <w:t>10. Arst-residendi tööaja kestus on</w:t>
      </w:r>
      <w:r w:rsidR="00D73735" w:rsidRPr="00DA699D">
        <w:rPr>
          <w:i/>
          <w:sz w:val="22"/>
          <w:szCs w:val="22"/>
          <w:lang w:val="et-EE"/>
        </w:rPr>
        <w:t xml:space="preserve"> 8</w:t>
      </w:r>
      <w:r w:rsidR="00AE2C98">
        <w:rPr>
          <w:i/>
          <w:sz w:val="22"/>
          <w:szCs w:val="22"/>
          <w:lang w:val="et-EE"/>
        </w:rPr>
        <w:t>/4</w:t>
      </w:r>
      <w:r w:rsidR="00D73735" w:rsidRPr="00DA699D">
        <w:rPr>
          <w:i/>
          <w:sz w:val="22"/>
          <w:szCs w:val="22"/>
          <w:lang w:val="et-EE"/>
        </w:rPr>
        <w:t xml:space="preserve"> tundi päevas ja</w:t>
      </w:r>
      <w:r w:rsidRPr="00DA699D">
        <w:rPr>
          <w:i/>
          <w:sz w:val="22"/>
          <w:szCs w:val="22"/>
          <w:lang w:val="et-EE"/>
        </w:rPr>
        <w:t xml:space="preserve"> 40</w:t>
      </w:r>
      <w:r w:rsidR="00AE2C98">
        <w:rPr>
          <w:i/>
          <w:sz w:val="22"/>
          <w:szCs w:val="22"/>
          <w:lang w:val="et-EE"/>
        </w:rPr>
        <w:t>/20</w:t>
      </w:r>
      <w:r w:rsidRPr="00DA699D">
        <w:rPr>
          <w:i/>
          <w:sz w:val="22"/>
          <w:szCs w:val="22"/>
          <w:lang w:val="et-EE"/>
        </w:rPr>
        <w:t xml:space="preserve"> tundi nädalas tööaja päevaviisilise arvestuse alusel, millest </w:t>
      </w:r>
      <w:r w:rsidR="00012AA0">
        <w:rPr>
          <w:i/>
          <w:sz w:val="22"/>
          <w:szCs w:val="22"/>
          <w:lang w:val="et-EE"/>
        </w:rPr>
        <w:t xml:space="preserve">kuni </w:t>
      </w:r>
      <w:r w:rsidRPr="00DA699D">
        <w:rPr>
          <w:i/>
          <w:sz w:val="22"/>
          <w:szCs w:val="22"/>
          <w:lang w:val="et-EE"/>
        </w:rPr>
        <w:t>8</w:t>
      </w:r>
      <w:r w:rsidR="00AE2C98">
        <w:rPr>
          <w:i/>
          <w:sz w:val="22"/>
          <w:szCs w:val="22"/>
          <w:lang w:val="et-EE"/>
        </w:rPr>
        <w:t>/4</w:t>
      </w:r>
      <w:r w:rsidRPr="00DA699D">
        <w:rPr>
          <w:i/>
          <w:sz w:val="22"/>
          <w:szCs w:val="22"/>
          <w:lang w:val="et-EE"/>
        </w:rPr>
        <w:t xml:space="preserve"> tundi</w:t>
      </w:r>
      <w:r w:rsidR="00645F94" w:rsidRPr="00DA699D">
        <w:rPr>
          <w:i/>
          <w:sz w:val="22"/>
          <w:szCs w:val="22"/>
          <w:lang w:val="et-EE"/>
        </w:rPr>
        <w:t xml:space="preserve"> nädalas</w:t>
      </w:r>
      <w:r w:rsidRPr="00DA699D">
        <w:rPr>
          <w:i/>
          <w:sz w:val="22"/>
          <w:szCs w:val="22"/>
          <w:lang w:val="et-EE"/>
        </w:rPr>
        <w:t xml:space="preserve"> on ette nähtud iseseisvaks õppeks ja teadustööks.</w:t>
      </w:r>
    </w:p>
    <w:p w:rsidR="00996BF5" w:rsidRPr="00572F1D" w:rsidRDefault="00996BF5" w:rsidP="00AE026E">
      <w:pPr>
        <w:jc w:val="both"/>
        <w:rPr>
          <w:sz w:val="22"/>
          <w:szCs w:val="22"/>
          <w:lang w:val="et-EE"/>
        </w:rPr>
      </w:pPr>
    </w:p>
    <w:p w:rsidR="000557D4" w:rsidRPr="00572F1D" w:rsidRDefault="000557D4" w:rsidP="00AE026E">
      <w:pPr>
        <w:pStyle w:val="Heading3"/>
        <w:spacing w:before="0"/>
        <w:ind w:right="57"/>
        <w:rPr>
          <w:sz w:val="22"/>
          <w:szCs w:val="22"/>
        </w:rPr>
      </w:pPr>
    </w:p>
    <w:p w:rsidR="00E84FD1" w:rsidRPr="00572F1D" w:rsidRDefault="00E84FD1" w:rsidP="00AE026E">
      <w:pPr>
        <w:pStyle w:val="Heading3"/>
        <w:spacing w:before="0"/>
        <w:ind w:right="57"/>
        <w:rPr>
          <w:sz w:val="22"/>
          <w:szCs w:val="22"/>
        </w:rPr>
      </w:pPr>
      <w:r w:rsidRPr="00572F1D">
        <w:rPr>
          <w:sz w:val="22"/>
          <w:szCs w:val="22"/>
        </w:rPr>
        <w:t xml:space="preserve">IV. </w:t>
      </w:r>
      <w:r w:rsidR="000557D4" w:rsidRPr="00572F1D">
        <w:rPr>
          <w:sz w:val="22"/>
          <w:szCs w:val="22"/>
        </w:rPr>
        <w:t>Töötasu</w:t>
      </w:r>
    </w:p>
    <w:p w:rsidR="000557D4" w:rsidRPr="003C5366" w:rsidRDefault="00105CD1" w:rsidP="00AD32CF">
      <w:pPr>
        <w:tabs>
          <w:tab w:val="left" w:pos="426"/>
        </w:tabs>
        <w:ind w:right="57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1</w:t>
      </w:r>
      <w:r w:rsidR="00964A7E" w:rsidRPr="003C5366">
        <w:rPr>
          <w:sz w:val="22"/>
          <w:szCs w:val="22"/>
          <w:lang w:val="et-EE"/>
        </w:rPr>
        <w:t>1</w:t>
      </w:r>
      <w:r w:rsidR="00E84FD1" w:rsidRPr="003C5366">
        <w:rPr>
          <w:sz w:val="22"/>
          <w:szCs w:val="22"/>
          <w:lang w:val="et-EE"/>
        </w:rPr>
        <w:t xml:space="preserve">. Arst-residendi </w:t>
      </w:r>
      <w:r w:rsidR="00F23D21" w:rsidRPr="003C5366">
        <w:rPr>
          <w:sz w:val="22"/>
          <w:szCs w:val="22"/>
          <w:lang w:val="et-EE"/>
        </w:rPr>
        <w:t>põhipalk</w:t>
      </w:r>
      <w:r w:rsidR="00A95BEA" w:rsidRPr="003C5366">
        <w:rPr>
          <w:sz w:val="22"/>
          <w:szCs w:val="22"/>
          <w:lang w:val="et-EE"/>
        </w:rPr>
        <w:t xml:space="preserve"> on </w:t>
      </w:r>
      <w:r w:rsidR="00AE2C98">
        <w:rPr>
          <w:sz w:val="22"/>
          <w:szCs w:val="22"/>
          <w:lang w:val="et-EE"/>
        </w:rPr>
        <w:t xml:space="preserve">….. </w:t>
      </w:r>
      <w:r w:rsidR="00065968" w:rsidRPr="003C5366">
        <w:rPr>
          <w:sz w:val="22"/>
          <w:szCs w:val="22"/>
          <w:lang w:val="et-EE"/>
        </w:rPr>
        <w:t>eurot kuus</w:t>
      </w:r>
      <w:r w:rsidR="003454A9" w:rsidRPr="003C5366">
        <w:rPr>
          <w:sz w:val="22"/>
          <w:szCs w:val="22"/>
          <w:lang w:val="et-EE"/>
        </w:rPr>
        <w:t>, mis kaetakse riigieelarvest Sotsiaalministeeriumi eelarve kaudu</w:t>
      </w:r>
      <w:r w:rsidR="00E84FD1" w:rsidRPr="003C5366">
        <w:rPr>
          <w:sz w:val="22"/>
          <w:szCs w:val="22"/>
          <w:lang w:val="et-EE"/>
        </w:rPr>
        <w:t xml:space="preserve">. </w:t>
      </w:r>
    </w:p>
    <w:p w:rsidR="000557D4" w:rsidRPr="00572F1D" w:rsidRDefault="000557D4" w:rsidP="00AE026E">
      <w:pPr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lastRenderedPageBreak/>
        <w:t>1</w:t>
      </w:r>
      <w:r w:rsidR="00964A7E" w:rsidRPr="00572F1D">
        <w:rPr>
          <w:sz w:val="22"/>
          <w:szCs w:val="22"/>
          <w:lang w:val="et-EE"/>
        </w:rPr>
        <w:t>2</w:t>
      </w:r>
      <w:r w:rsidRPr="00572F1D">
        <w:rPr>
          <w:sz w:val="22"/>
          <w:szCs w:val="22"/>
          <w:lang w:val="et-EE"/>
        </w:rPr>
        <w:t xml:space="preserve">. Tööandja maksab </w:t>
      </w:r>
      <w:r w:rsidR="00C105E8" w:rsidRPr="00572F1D">
        <w:rPr>
          <w:sz w:val="22"/>
          <w:szCs w:val="22"/>
          <w:lang w:val="et-EE"/>
        </w:rPr>
        <w:t>arst-residendi</w:t>
      </w:r>
      <w:r w:rsidRPr="00572F1D">
        <w:rPr>
          <w:sz w:val="22"/>
          <w:szCs w:val="22"/>
          <w:lang w:val="et-EE"/>
        </w:rPr>
        <w:t xml:space="preserve"> töötasult sotsiaalmaksu sotsiaalmaksuseaduses sätestatud suuruses ja töötuski</w:t>
      </w:r>
      <w:r w:rsidR="00B60348" w:rsidRPr="00572F1D">
        <w:rPr>
          <w:sz w:val="22"/>
          <w:szCs w:val="22"/>
          <w:lang w:val="et-EE"/>
        </w:rPr>
        <w:t>ndlustusmakse töötuskindlustuse</w:t>
      </w:r>
      <w:r w:rsidRPr="00572F1D">
        <w:rPr>
          <w:sz w:val="22"/>
          <w:szCs w:val="22"/>
          <w:lang w:val="et-EE"/>
        </w:rPr>
        <w:t xml:space="preserve"> seaduses sätestatud suuruses. Tööandja peab </w:t>
      </w:r>
      <w:r w:rsidR="00C105E8" w:rsidRPr="00572F1D">
        <w:rPr>
          <w:sz w:val="22"/>
          <w:szCs w:val="22"/>
          <w:lang w:val="et-EE"/>
        </w:rPr>
        <w:t>arst-residendi</w:t>
      </w:r>
      <w:r w:rsidRPr="00572F1D">
        <w:rPr>
          <w:sz w:val="22"/>
          <w:szCs w:val="22"/>
          <w:lang w:val="et-EE"/>
        </w:rPr>
        <w:t xml:space="preserve"> töötasult kinni üksikisiku tulumaksu tulumaksuseaduses sätestatud suuruses, tööstuskindlustusmakse töötuskindlustuse seaduses sätestatud suuruses ja, kui </w:t>
      </w:r>
      <w:r w:rsidR="00C105E8" w:rsidRPr="00572F1D">
        <w:rPr>
          <w:sz w:val="22"/>
          <w:szCs w:val="22"/>
          <w:lang w:val="et-EE"/>
        </w:rPr>
        <w:t>arst-resident</w:t>
      </w:r>
      <w:r w:rsidRPr="00572F1D">
        <w:rPr>
          <w:sz w:val="22"/>
          <w:szCs w:val="22"/>
          <w:lang w:val="et-EE"/>
        </w:rPr>
        <w:t xml:space="preserve"> on liitunud kohustusliku pensionikindlustusega, kohustusliku kogumispensioni makse kogumispensionide seaduses sätestatud suuruses.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1</w:t>
      </w:r>
      <w:r w:rsidR="00964A7E" w:rsidRPr="00572F1D">
        <w:rPr>
          <w:sz w:val="22"/>
          <w:szCs w:val="22"/>
          <w:lang w:val="et-EE"/>
        </w:rPr>
        <w:t>3</w:t>
      </w:r>
      <w:r w:rsidRPr="00572F1D">
        <w:rPr>
          <w:sz w:val="22"/>
          <w:szCs w:val="22"/>
          <w:lang w:val="et-EE"/>
        </w:rPr>
        <w:t xml:space="preserve">. </w:t>
      </w:r>
      <w:r w:rsidR="00E377CC" w:rsidRPr="00572F1D">
        <w:rPr>
          <w:sz w:val="22"/>
          <w:szCs w:val="22"/>
          <w:lang w:val="et-EE"/>
        </w:rPr>
        <w:t>Töötasu</w:t>
      </w:r>
      <w:r w:rsidR="000557D4" w:rsidRPr="00572F1D">
        <w:rPr>
          <w:sz w:val="22"/>
          <w:szCs w:val="22"/>
          <w:lang w:val="et-EE"/>
        </w:rPr>
        <w:t xml:space="preserve"> </w:t>
      </w:r>
      <w:r w:rsidRPr="00572F1D">
        <w:rPr>
          <w:sz w:val="22"/>
          <w:szCs w:val="22"/>
          <w:lang w:val="et-EE"/>
        </w:rPr>
        <w:t xml:space="preserve">kantakse üle arst-residendi poolt osutatud arvelduskontole töösisekorraeeskirjas </w:t>
      </w:r>
      <w:r w:rsidR="000557D4" w:rsidRPr="00572F1D">
        <w:rPr>
          <w:sz w:val="22"/>
          <w:szCs w:val="22"/>
          <w:lang w:val="et-EE"/>
        </w:rPr>
        <w:t>näidatud töötasu maksmise ajal</w:t>
      </w:r>
      <w:r w:rsidRPr="00572F1D">
        <w:rPr>
          <w:sz w:val="22"/>
          <w:szCs w:val="22"/>
          <w:lang w:val="et-EE"/>
        </w:rPr>
        <w:t>.</w:t>
      </w:r>
      <w:r w:rsidR="00257D09" w:rsidRPr="00572F1D">
        <w:rPr>
          <w:sz w:val="22"/>
          <w:szCs w:val="22"/>
          <w:lang w:val="et-EE"/>
        </w:rPr>
        <w:t xml:space="preserve"> </w:t>
      </w:r>
    </w:p>
    <w:p w:rsidR="003454A9" w:rsidRPr="00572F1D" w:rsidRDefault="003454A9" w:rsidP="00AE026E">
      <w:pPr>
        <w:ind w:right="57"/>
        <w:jc w:val="both"/>
        <w:rPr>
          <w:sz w:val="22"/>
          <w:szCs w:val="22"/>
          <w:lang w:val="et-EE"/>
        </w:rPr>
      </w:pPr>
    </w:p>
    <w:p w:rsidR="003454A9" w:rsidRPr="00572F1D" w:rsidRDefault="003454A9" w:rsidP="00AE026E">
      <w:pPr>
        <w:ind w:right="57"/>
        <w:jc w:val="both"/>
        <w:rPr>
          <w:i/>
          <w:sz w:val="22"/>
          <w:szCs w:val="22"/>
          <w:lang w:val="et-EE"/>
        </w:rPr>
      </w:pPr>
      <w:r w:rsidRPr="00572F1D">
        <w:rPr>
          <w:i/>
          <w:sz w:val="22"/>
          <w:szCs w:val="22"/>
          <w:lang w:val="et-EE"/>
        </w:rPr>
        <w:t>või</w:t>
      </w:r>
    </w:p>
    <w:p w:rsidR="003454A9" w:rsidRPr="00572F1D" w:rsidRDefault="003454A9" w:rsidP="00AE026E">
      <w:pPr>
        <w:ind w:right="57"/>
        <w:jc w:val="both"/>
        <w:rPr>
          <w:sz w:val="22"/>
          <w:szCs w:val="22"/>
          <w:lang w:val="et-EE"/>
        </w:rPr>
      </w:pPr>
    </w:p>
    <w:p w:rsidR="00CA5545" w:rsidRPr="00572F1D" w:rsidRDefault="003454A9" w:rsidP="00CA5545">
      <w:pPr>
        <w:pStyle w:val="Default"/>
        <w:jc w:val="both"/>
        <w:rPr>
          <w:i/>
          <w:sz w:val="22"/>
          <w:szCs w:val="22"/>
          <w:lang w:val="et-EE"/>
        </w:rPr>
      </w:pPr>
      <w:r w:rsidRPr="00572F1D">
        <w:rPr>
          <w:i/>
          <w:sz w:val="22"/>
          <w:szCs w:val="22"/>
          <w:lang w:val="et-EE"/>
        </w:rPr>
        <w:t xml:space="preserve">13. Töötasu </w:t>
      </w:r>
      <w:r w:rsidR="00CA5545" w:rsidRPr="00572F1D">
        <w:rPr>
          <w:i/>
          <w:sz w:val="22"/>
          <w:szCs w:val="22"/>
          <w:lang w:val="et-EE"/>
        </w:rPr>
        <w:t>makstakse</w:t>
      </w:r>
      <w:r w:rsidRPr="00572F1D">
        <w:rPr>
          <w:i/>
          <w:sz w:val="22"/>
          <w:szCs w:val="22"/>
          <w:lang w:val="et-EE"/>
        </w:rPr>
        <w:t xml:space="preserve"> kord kuus …</w:t>
      </w:r>
      <w:r w:rsidR="00C25650" w:rsidRPr="00572F1D">
        <w:rPr>
          <w:i/>
          <w:sz w:val="22"/>
          <w:szCs w:val="22"/>
          <w:lang w:val="et-EE"/>
        </w:rPr>
        <w:t>..</w:t>
      </w:r>
      <w:r w:rsidRPr="00572F1D">
        <w:rPr>
          <w:i/>
          <w:sz w:val="22"/>
          <w:szCs w:val="22"/>
          <w:lang w:val="et-EE"/>
        </w:rPr>
        <w:t xml:space="preserve"> kuupäevaks</w:t>
      </w:r>
      <w:r w:rsidR="00CA5545" w:rsidRPr="00572F1D">
        <w:rPr>
          <w:i/>
          <w:sz w:val="22"/>
          <w:szCs w:val="22"/>
          <w:lang w:val="et-EE"/>
        </w:rPr>
        <w:t xml:space="preserve"> </w:t>
      </w:r>
      <w:r w:rsidR="00492A64">
        <w:rPr>
          <w:i/>
          <w:sz w:val="22"/>
          <w:szCs w:val="22"/>
          <w:lang w:val="et-EE"/>
        </w:rPr>
        <w:t>arst-residendi</w:t>
      </w:r>
      <w:r w:rsidR="00CA5545" w:rsidRPr="00572F1D">
        <w:rPr>
          <w:i/>
          <w:sz w:val="22"/>
          <w:szCs w:val="22"/>
          <w:lang w:val="et-EE"/>
        </w:rPr>
        <w:t xml:space="preserve"> poolt </w:t>
      </w:r>
      <w:r w:rsidR="00792459">
        <w:rPr>
          <w:i/>
          <w:sz w:val="22"/>
          <w:szCs w:val="22"/>
          <w:lang w:val="et-EE"/>
        </w:rPr>
        <w:t>osutatud</w:t>
      </w:r>
      <w:r w:rsidR="00CA5545" w:rsidRPr="00572F1D">
        <w:rPr>
          <w:i/>
          <w:sz w:val="22"/>
          <w:szCs w:val="22"/>
          <w:lang w:val="et-EE"/>
        </w:rPr>
        <w:t xml:space="preserve"> arvelduskontole.</w:t>
      </w:r>
    </w:p>
    <w:p w:rsidR="00CA5545" w:rsidRPr="00572F1D" w:rsidRDefault="00CA5545" w:rsidP="00CA5545">
      <w:pPr>
        <w:pStyle w:val="Default"/>
        <w:jc w:val="both"/>
        <w:rPr>
          <w:i/>
          <w:sz w:val="22"/>
          <w:szCs w:val="22"/>
          <w:lang w:val="et-EE"/>
        </w:rPr>
      </w:pPr>
    </w:p>
    <w:p w:rsidR="00CA5545" w:rsidRPr="00572F1D" w:rsidRDefault="00CA5545" w:rsidP="00CA5545">
      <w:pPr>
        <w:pStyle w:val="Default"/>
        <w:jc w:val="both"/>
        <w:rPr>
          <w:i/>
          <w:sz w:val="22"/>
          <w:szCs w:val="22"/>
          <w:lang w:val="et-EE"/>
        </w:rPr>
      </w:pPr>
      <w:r w:rsidRPr="00572F1D">
        <w:rPr>
          <w:i/>
          <w:sz w:val="22"/>
          <w:szCs w:val="22"/>
          <w:lang w:val="et-EE"/>
        </w:rPr>
        <w:t>või</w:t>
      </w:r>
    </w:p>
    <w:p w:rsidR="00CA5545" w:rsidRPr="00572F1D" w:rsidRDefault="00CA5545" w:rsidP="00CA5545">
      <w:pPr>
        <w:pStyle w:val="Default"/>
        <w:jc w:val="both"/>
        <w:rPr>
          <w:i/>
          <w:sz w:val="22"/>
          <w:szCs w:val="22"/>
          <w:lang w:val="et-EE"/>
        </w:rPr>
      </w:pPr>
    </w:p>
    <w:p w:rsidR="003454A9" w:rsidRPr="00572F1D" w:rsidRDefault="00CA5545" w:rsidP="00CA5545">
      <w:pPr>
        <w:pStyle w:val="Default"/>
        <w:jc w:val="both"/>
        <w:rPr>
          <w:i/>
          <w:sz w:val="22"/>
          <w:szCs w:val="22"/>
          <w:lang w:val="et-EE"/>
        </w:rPr>
      </w:pPr>
      <w:r w:rsidRPr="00572F1D">
        <w:rPr>
          <w:i/>
          <w:sz w:val="22"/>
          <w:szCs w:val="22"/>
          <w:lang w:val="et-EE"/>
        </w:rPr>
        <w:t xml:space="preserve">13. Töötasu makstakse üks kord kuus hiljemalt kuu viimasel tööpäeval sama kuu eest </w:t>
      </w:r>
      <w:r w:rsidR="00492A64">
        <w:rPr>
          <w:i/>
          <w:sz w:val="22"/>
          <w:szCs w:val="22"/>
          <w:lang w:val="et-EE"/>
        </w:rPr>
        <w:t>arst-residendi</w:t>
      </w:r>
      <w:r w:rsidRPr="00572F1D">
        <w:rPr>
          <w:i/>
          <w:sz w:val="22"/>
          <w:szCs w:val="22"/>
          <w:lang w:val="et-EE"/>
        </w:rPr>
        <w:t xml:space="preserve"> poolt </w:t>
      </w:r>
      <w:r w:rsidR="00792459">
        <w:rPr>
          <w:i/>
          <w:sz w:val="22"/>
          <w:szCs w:val="22"/>
          <w:lang w:val="et-EE"/>
        </w:rPr>
        <w:t>osutatud</w:t>
      </w:r>
      <w:r w:rsidRPr="00572F1D">
        <w:rPr>
          <w:i/>
          <w:sz w:val="22"/>
          <w:szCs w:val="22"/>
          <w:lang w:val="et-EE"/>
        </w:rPr>
        <w:t xml:space="preserve"> arvelduskontole.</w:t>
      </w:r>
    </w:p>
    <w:p w:rsidR="00CA5545" w:rsidRPr="00572F1D" w:rsidRDefault="00CA5545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AD32CF">
        <w:rPr>
          <w:sz w:val="22"/>
          <w:szCs w:val="22"/>
          <w:lang w:val="et-EE"/>
        </w:rPr>
        <w:t>1</w:t>
      </w:r>
      <w:r w:rsidR="00964A7E" w:rsidRPr="00AD32CF">
        <w:rPr>
          <w:sz w:val="22"/>
          <w:szCs w:val="22"/>
          <w:lang w:val="et-EE"/>
        </w:rPr>
        <w:t>4</w:t>
      </w:r>
      <w:r w:rsidRPr="00AD32CF">
        <w:rPr>
          <w:sz w:val="22"/>
          <w:szCs w:val="22"/>
          <w:lang w:val="et-EE"/>
        </w:rPr>
        <w:t>. Tööandja kohustub maksma arst-residendile töötasu residentuuriprogrammis või individuaalses õpingukavas ettenähtud töökoormuse ületamise või väljaspool residentuuriprogrammi või individuaalset õpingukava olevate tööülesannete täitmise eest.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pStyle w:val="Heading3"/>
        <w:tabs>
          <w:tab w:val="left" w:pos="6705"/>
        </w:tabs>
        <w:spacing w:before="0"/>
        <w:ind w:right="57"/>
        <w:rPr>
          <w:sz w:val="22"/>
          <w:szCs w:val="22"/>
        </w:rPr>
      </w:pPr>
      <w:r w:rsidRPr="00572F1D">
        <w:rPr>
          <w:sz w:val="22"/>
          <w:szCs w:val="22"/>
        </w:rPr>
        <w:t>V. Puhkus</w:t>
      </w:r>
      <w:r w:rsidR="000557D4" w:rsidRPr="00572F1D">
        <w:rPr>
          <w:sz w:val="22"/>
          <w:szCs w:val="22"/>
        </w:rPr>
        <w:tab/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1</w:t>
      </w:r>
      <w:r w:rsidR="00964A7E" w:rsidRPr="00572F1D">
        <w:rPr>
          <w:sz w:val="22"/>
          <w:szCs w:val="22"/>
          <w:lang w:val="et-EE"/>
        </w:rPr>
        <w:t>5</w:t>
      </w:r>
      <w:r w:rsidRPr="00572F1D">
        <w:rPr>
          <w:sz w:val="22"/>
          <w:szCs w:val="22"/>
          <w:lang w:val="et-EE"/>
        </w:rPr>
        <w:t xml:space="preserve">. Arst-residendi põhipuhkuse kestus on </w:t>
      </w:r>
      <w:r w:rsidRPr="006B2A01">
        <w:rPr>
          <w:sz w:val="22"/>
          <w:szCs w:val="22"/>
          <w:lang w:val="et-EE"/>
        </w:rPr>
        <w:t>28</w:t>
      </w:r>
      <w:r w:rsidRPr="00572F1D">
        <w:rPr>
          <w:sz w:val="22"/>
          <w:szCs w:val="22"/>
          <w:lang w:val="et-EE"/>
        </w:rPr>
        <w:t xml:space="preserve"> kalendripäeva</w:t>
      </w:r>
      <w:r w:rsidR="00F23D21" w:rsidRPr="00572F1D">
        <w:rPr>
          <w:sz w:val="22"/>
          <w:szCs w:val="22"/>
          <w:lang w:val="et-EE"/>
        </w:rPr>
        <w:t>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pStyle w:val="Heading3"/>
        <w:spacing w:before="0"/>
        <w:ind w:right="57"/>
        <w:rPr>
          <w:sz w:val="22"/>
          <w:szCs w:val="22"/>
        </w:rPr>
      </w:pPr>
      <w:r w:rsidRPr="00572F1D">
        <w:rPr>
          <w:sz w:val="22"/>
          <w:szCs w:val="22"/>
        </w:rPr>
        <w:t>VI. Erikokkulepped</w:t>
      </w:r>
    </w:p>
    <w:p w:rsidR="0022244B" w:rsidRPr="00185694" w:rsidRDefault="00E84FD1" w:rsidP="00AE026E">
      <w:pPr>
        <w:pStyle w:val="PlainText"/>
        <w:spacing w:before="0" w:beforeAutospacing="0" w:after="0" w:afterAutospacing="0"/>
        <w:jc w:val="both"/>
        <w:rPr>
          <w:sz w:val="22"/>
          <w:szCs w:val="22"/>
        </w:rPr>
      </w:pPr>
      <w:r w:rsidRPr="00185694">
        <w:rPr>
          <w:sz w:val="22"/>
          <w:szCs w:val="22"/>
        </w:rPr>
        <w:t>1</w:t>
      </w:r>
      <w:r w:rsidR="00964A7E" w:rsidRPr="00185694">
        <w:rPr>
          <w:sz w:val="22"/>
          <w:szCs w:val="22"/>
        </w:rPr>
        <w:t>6</w:t>
      </w:r>
      <w:r w:rsidRPr="00185694">
        <w:rPr>
          <w:sz w:val="22"/>
          <w:szCs w:val="22"/>
        </w:rPr>
        <w:t>. Arst-</w:t>
      </w:r>
      <w:r w:rsidR="0022244B" w:rsidRPr="00185694">
        <w:rPr>
          <w:sz w:val="22"/>
          <w:szCs w:val="22"/>
        </w:rPr>
        <w:t xml:space="preserve">resident kohustub lisaks </w:t>
      </w:r>
      <w:r w:rsidR="00C02D31" w:rsidRPr="00185694">
        <w:rPr>
          <w:sz w:val="22"/>
          <w:szCs w:val="22"/>
        </w:rPr>
        <w:t xml:space="preserve">tööandja kehtestatud töökorraldusreeglitele ja </w:t>
      </w:r>
      <w:r w:rsidR="0022244B" w:rsidRPr="00185694">
        <w:rPr>
          <w:sz w:val="22"/>
          <w:szCs w:val="22"/>
        </w:rPr>
        <w:t>töökeskkonda ning tööohutust reguleeri</w:t>
      </w:r>
      <w:r w:rsidR="00C02D31" w:rsidRPr="00185694">
        <w:rPr>
          <w:sz w:val="22"/>
          <w:szCs w:val="22"/>
        </w:rPr>
        <w:t>vatele reeglitele</w:t>
      </w:r>
      <w:r w:rsidR="003C5366" w:rsidRPr="00185694">
        <w:rPr>
          <w:sz w:val="22"/>
          <w:szCs w:val="22"/>
        </w:rPr>
        <w:t xml:space="preserve"> </w:t>
      </w:r>
      <w:r w:rsidR="0022244B" w:rsidRPr="00185694">
        <w:rPr>
          <w:sz w:val="22"/>
          <w:szCs w:val="22"/>
        </w:rPr>
        <w:t xml:space="preserve">hoidma </w:t>
      </w:r>
      <w:r w:rsidR="00C02D31" w:rsidRPr="00185694">
        <w:rPr>
          <w:sz w:val="22"/>
          <w:szCs w:val="22"/>
        </w:rPr>
        <w:t xml:space="preserve">nii </w:t>
      </w:r>
      <w:r w:rsidR="0022244B" w:rsidRPr="00185694">
        <w:rPr>
          <w:sz w:val="22"/>
          <w:szCs w:val="22"/>
        </w:rPr>
        <w:t>töötamise ajal kui ka pärast töölepingu lõppemist saladuses konfidentsiaalset informatsiooni, millega ta oma tööülesannete täitmisel või muul viisil kokku puutub</w:t>
      </w:r>
      <w:r w:rsidR="00C478DE">
        <w:rPr>
          <w:sz w:val="22"/>
          <w:szCs w:val="22"/>
        </w:rPr>
        <w:t>,</w:t>
      </w:r>
      <w:r w:rsidR="00FF69C5" w:rsidRPr="00185694">
        <w:rPr>
          <w:sz w:val="22"/>
          <w:szCs w:val="22"/>
        </w:rPr>
        <w:t xml:space="preserve"> kui seadus ei sätesta teisiti</w:t>
      </w:r>
      <w:r w:rsidR="0022244B" w:rsidRPr="00185694">
        <w:rPr>
          <w:sz w:val="22"/>
          <w:szCs w:val="22"/>
        </w:rPr>
        <w:t>. Konfidentsiaalseks informatsiooniks on</w:t>
      </w:r>
      <w:r w:rsidR="00C02D31" w:rsidRPr="00185694">
        <w:rPr>
          <w:sz w:val="22"/>
          <w:szCs w:val="22"/>
        </w:rPr>
        <w:t xml:space="preserve"> </w:t>
      </w:r>
      <w:r w:rsidR="0022244B" w:rsidRPr="00185694">
        <w:rPr>
          <w:sz w:val="22"/>
          <w:szCs w:val="22"/>
        </w:rPr>
        <w:t>tööandja dokumentide sisu, töötajate isiku- ja palgaandmed</w:t>
      </w:r>
      <w:r w:rsidR="00FF69C5" w:rsidRPr="00185694">
        <w:rPr>
          <w:sz w:val="22"/>
          <w:szCs w:val="22"/>
        </w:rPr>
        <w:t xml:space="preserve">, patsientide isikut ja terviseseisundit puudutavad andmed </w:t>
      </w:r>
      <w:r w:rsidR="0022244B" w:rsidRPr="00185694">
        <w:rPr>
          <w:sz w:val="22"/>
          <w:szCs w:val="22"/>
        </w:rPr>
        <w:t>ning asutusesiseseks kasutamiseks tunnistatud informatsioon töökorralduse ning tööandjat puudutavate läbirääkimiste ja arutelude kohta ning muu informatsioon, mille saladuses hoidmiseks on tööandjal äratuntav õigustatud huvi.</w:t>
      </w:r>
      <w:r w:rsidR="00C02D31" w:rsidRPr="00185694">
        <w:rPr>
          <w:sz w:val="22"/>
          <w:szCs w:val="22"/>
        </w:rPr>
        <w:t xml:space="preserve"> 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1</w:t>
      </w:r>
      <w:r w:rsidR="00964A7E" w:rsidRPr="00572F1D">
        <w:rPr>
          <w:sz w:val="22"/>
          <w:szCs w:val="22"/>
          <w:lang w:val="et-EE"/>
        </w:rPr>
        <w:t>7</w:t>
      </w:r>
      <w:r w:rsidRPr="00572F1D">
        <w:rPr>
          <w:sz w:val="22"/>
          <w:szCs w:val="22"/>
          <w:lang w:val="et-EE"/>
        </w:rPr>
        <w:t>. Tööandja on kohustatud lubama arst-residendi osalema individuaalses õpingukavas ettenähtud õppe- ja teadustööle ning valmistuma kavakohaselt eksamiteks ja arvestusteks.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1</w:t>
      </w:r>
      <w:r w:rsidR="00964A7E" w:rsidRPr="00572F1D">
        <w:rPr>
          <w:sz w:val="22"/>
          <w:szCs w:val="22"/>
          <w:lang w:val="et-EE"/>
        </w:rPr>
        <w:t>8</w:t>
      </w:r>
      <w:r w:rsidRPr="00572F1D">
        <w:rPr>
          <w:sz w:val="22"/>
          <w:szCs w:val="22"/>
          <w:lang w:val="et-EE"/>
        </w:rPr>
        <w:t>. Juhul, kui arst-residendi töötamise tingimused käesolevas lepingus sätestatud töökohal ei vasta residentuuri eriala programmis ettenähtule, on arst-resident ja tööandja nõus arst-residendi üleviimisega teise residentuuri baasasutusse.</w:t>
      </w:r>
    </w:p>
    <w:p w:rsidR="00E84FD1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pStyle w:val="Heading3"/>
        <w:spacing w:before="0"/>
        <w:ind w:right="57"/>
        <w:rPr>
          <w:sz w:val="22"/>
          <w:szCs w:val="22"/>
        </w:rPr>
      </w:pPr>
      <w:r w:rsidRPr="00572F1D">
        <w:rPr>
          <w:sz w:val="22"/>
          <w:szCs w:val="22"/>
        </w:rPr>
        <w:t>VII. Lõppsätted</w:t>
      </w:r>
    </w:p>
    <w:p w:rsidR="00DF5359" w:rsidRPr="003C5366" w:rsidRDefault="000F4298" w:rsidP="00257D09">
      <w:pPr>
        <w:ind w:right="57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19</w:t>
      </w:r>
      <w:r w:rsidR="00E84FD1" w:rsidRPr="003C5366">
        <w:rPr>
          <w:sz w:val="22"/>
          <w:szCs w:val="22"/>
          <w:lang w:val="et-EE"/>
        </w:rPr>
        <w:t xml:space="preserve">. Käesolevas töölepingus sätestamata küsimustes juhinduvad mõlemad pooled </w:t>
      </w:r>
      <w:r w:rsidR="003C5366">
        <w:rPr>
          <w:sz w:val="22"/>
          <w:szCs w:val="22"/>
          <w:lang w:val="et-EE"/>
        </w:rPr>
        <w:t>Eesti Vabariigi õigusaktidest</w:t>
      </w:r>
      <w:r w:rsidR="00E84FD1" w:rsidRPr="003C5366">
        <w:rPr>
          <w:sz w:val="22"/>
          <w:szCs w:val="22"/>
          <w:lang w:val="et-EE"/>
        </w:rPr>
        <w:t xml:space="preserve">, </w:t>
      </w:r>
      <w:r w:rsidR="00257D09" w:rsidRPr="003C5366">
        <w:rPr>
          <w:sz w:val="22"/>
          <w:szCs w:val="22"/>
          <w:lang w:val="et-EE"/>
        </w:rPr>
        <w:t>tööandja töösisekorrareeglitest ja muudest tööandja poolt kehtestatud dokumentidest ja korraldustest</w:t>
      </w:r>
      <w:r w:rsidR="008C3998" w:rsidRPr="003C5366">
        <w:rPr>
          <w:sz w:val="22"/>
          <w:szCs w:val="22"/>
          <w:lang w:val="et-EE"/>
        </w:rPr>
        <w:t xml:space="preserve"> ning vastavalt kollektiivlepingu seadusele kollektiivlepingu tingimustest</w:t>
      </w:r>
      <w:r w:rsidR="00257D09" w:rsidRPr="003C5366">
        <w:rPr>
          <w:sz w:val="22"/>
          <w:szCs w:val="22"/>
          <w:lang w:val="et-EE"/>
        </w:rPr>
        <w:t>.</w:t>
      </w:r>
    </w:p>
    <w:p w:rsidR="00E84FD1" w:rsidRPr="003C5366" w:rsidRDefault="00DF5359" w:rsidP="00257D09">
      <w:pPr>
        <w:ind w:right="57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lastRenderedPageBreak/>
        <w:t>2</w:t>
      </w:r>
      <w:r w:rsidR="000F4298" w:rsidRPr="003C5366">
        <w:rPr>
          <w:sz w:val="22"/>
          <w:szCs w:val="22"/>
          <w:lang w:val="et-EE"/>
        </w:rPr>
        <w:t>0</w:t>
      </w:r>
      <w:r w:rsidRPr="003C5366">
        <w:rPr>
          <w:sz w:val="22"/>
          <w:szCs w:val="22"/>
          <w:lang w:val="et-EE"/>
        </w:rPr>
        <w:t>.</w:t>
      </w:r>
      <w:r w:rsidR="00E84FD1" w:rsidRPr="003C5366">
        <w:rPr>
          <w:sz w:val="22"/>
          <w:szCs w:val="22"/>
          <w:lang w:val="et-EE"/>
        </w:rPr>
        <w:t xml:space="preserve"> Enne tööleasumist on arst-residendile tutvustatud ….......…..… töösisekorraeeskirja ning sissejuhatavat töötervishoiu, tööohutuse ja tuleohutuse juhendit.</w:t>
      </w:r>
    </w:p>
    <w:p w:rsidR="002065A5" w:rsidRPr="003C5366" w:rsidRDefault="002065A5" w:rsidP="00257D09">
      <w:pPr>
        <w:pStyle w:val="PlainText"/>
        <w:spacing w:before="0" w:beforeAutospacing="0" w:after="0" w:afterAutospacing="0"/>
        <w:jc w:val="both"/>
        <w:rPr>
          <w:sz w:val="22"/>
          <w:szCs w:val="22"/>
        </w:rPr>
      </w:pPr>
      <w:r w:rsidRPr="003C5366">
        <w:rPr>
          <w:sz w:val="22"/>
          <w:szCs w:val="22"/>
        </w:rPr>
        <w:t>2</w:t>
      </w:r>
      <w:r w:rsidR="000F4298" w:rsidRPr="003C5366">
        <w:rPr>
          <w:sz w:val="22"/>
          <w:szCs w:val="22"/>
        </w:rPr>
        <w:t>1</w:t>
      </w:r>
      <w:r w:rsidRPr="003C5366">
        <w:rPr>
          <w:sz w:val="22"/>
          <w:szCs w:val="22"/>
        </w:rPr>
        <w:t xml:space="preserve">. Käesoleva töölepingu tingimuste muutmine vormistatakse kirjalikult töölepingu lisana. </w:t>
      </w:r>
    </w:p>
    <w:p w:rsidR="003C5366" w:rsidRPr="003C5366" w:rsidRDefault="003C5366" w:rsidP="003C5366">
      <w:pPr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22. Töölepingu ülesütlemise etteteatamise tähtajad on sätestatud töölepingu seaduse §-des 96 kuni 98.</w:t>
      </w:r>
    </w:p>
    <w:p w:rsidR="00E84FD1" w:rsidRPr="003C5366" w:rsidRDefault="00E84FD1" w:rsidP="00257D09">
      <w:pPr>
        <w:ind w:right="57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2</w:t>
      </w:r>
      <w:r w:rsidR="003C5366" w:rsidRPr="003C5366">
        <w:rPr>
          <w:sz w:val="22"/>
          <w:szCs w:val="22"/>
          <w:lang w:val="et-EE"/>
        </w:rPr>
        <w:t>3</w:t>
      </w:r>
      <w:r w:rsidRPr="003C5366">
        <w:rPr>
          <w:sz w:val="22"/>
          <w:szCs w:val="22"/>
          <w:lang w:val="et-EE"/>
        </w:rPr>
        <w:t>. Käesoleva töölepingu juurde kuulub:</w:t>
      </w:r>
    </w:p>
    <w:p w:rsidR="00E84FD1" w:rsidRPr="003C5366" w:rsidRDefault="00E84FD1" w:rsidP="007A52B5">
      <w:pPr>
        <w:ind w:right="57" w:firstLine="284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2</w:t>
      </w:r>
      <w:r w:rsidR="003C5366" w:rsidRPr="003C5366">
        <w:rPr>
          <w:sz w:val="22"/>
          <w:szCs w:val="22"/>
          <w:lang w:val="et-EE"/>
        </w:rPr>
        <w:t>3</w:t>
      </w:r>
      <w:r w:rsidRPr="003C5366">
        <w:rPr>
          <w:sz w:val="22"/>
          <w:szCs w:val="22"/>
          <w:lang w:val="et-EE"/>
        </w:rPr>
        <w:t>.1. arst-residendi individuaalne õpingukava;</w:t>
      </w:r>
    </w:p>
    <w:p w:rsidR="00E84FD1" w:rsidRPr="003C5366" w:rsidRDefault="00E84FD1" w:rsidP="007A52B5">
      <w:pPr>
        <w:ind w:right="57" w:firstLine="284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2</w:t>
      </w:r>
      <w:r w:rsidR="003C5366" w:rsidRPr="003C5366">
        <w:rPr>
          <w:sz w:val="22"/>
          <w:szCs w:val="22"/>
          <w:lang w:val="et-EE"/>
        </w:rPr>
        <w:t>3</w:t>
      </w:r>
      <w:r w:rsidRPr="003C5366">
        <w:rPr>
          <w:sz w:val="22"/>
          <w:szCs w:val="22"/>
          <w:lang w:val="et-EE"/>
        </w:rPr>
        <w:t>.2. residentuuri eriala programm.</w:t>
      </w:r>
    </w:p>
    <w:p w:rsidR="00515FAA" w:rsidRPr="003C5366" w:rsidRDefault="00515FAA" w:rsidP="00257D09">
      <w:pPr>
        <w:ind w:right="57"/>
        <w:jc w:val="both"/>
        <w:rPr>
          <w:sz w:val="22"/>
          <w:szCs w:val="22"/>
          <w:lang w:val="et-EE"/>
        </w:rPr>
      </w:pPr>
      <w:r w:rsidRPr="003C5366">
        <w:rPr>
          <w:sz w:val="22"/>
          <w:szCs w:val="22"/>
          <w:lang w:val="et-EE"/>
        </w:rPr>
        <w:t>2</w:t>
      </w:r>
      <w:r w:rsidR="003C5366" w:rsidRPr="003C5366">
        <w:rPr>
          <w:sz w:val="22"/>
          <w:szCs w:val="22"/>
          <w:lang w:val="et-EE"/>
        </w:rPr>
        <w:t>4</w:t>
      </w:r>
      <w:r w:rsidRPr="003C5366">
        <w:rPr>
          <w:sz w:val="22"/>
          <w:szCs w:val="22"/>
          <w:lang w:val="et-EE"/>
        </w:rPr>
        <w:t>. Käesolev tööleping on koostatud kahes võrdset juriidilist jõudu omavas eksemplaris, üks kummalegi osapoolele.</w:t>
      </w: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</w:p>
    <w:p w:rsidR="0051246B" w:rsidRPr="00572F1D" w:rsidRDefault="0051246B" w:rsidP="00AE026E">
      <w:pPr>
        <w:ind w:right="57"/>
        <w:jc w:val="both"/>
        <w:rPr>
          <w:sz w:val="22"/>
          <w:szCs w:val="22"/>
          <w:lang w:val="et-EE"/>
        </w:rPr>
      </w:pPr>
    </w:p>
    <w:p w:rsidR="00E84FD1" w:rsidRPr="00572F1D" w:rsidRDefault="00E84FD1" w:rsidP="00AE026E">
      <w:pPr>
        <w:ind w:right="57"/>
        <w:jc w:val="both"/>
        <w:rPr>
          <w:sz w:val="22"/>
          <w:szCs w:val="22"/>
          <w:lang w:val="et-EE"/>
        </w:rPr>
      </w:pPr>
      <w:r w:rsidRPr="00572F1D">
        <w:rPr>
          <w:sz w:val="22"/>
          <w:szCs w:val="22"/>
          <w:lang w:val="et-EE"/>
        </w:rPr>
        <w:t>Tööandja esindaja ________________</w:t>
      </w:r>
      <w:r w:rsidRPr="00572F1D">
        <w:rPr>
          <w:sz w:val="22"/>
          <w:szCs w:val="22"/>
          <w:lang w:val="et-EE"/>
        </w:rPr>
        <w:tab/>
      </w:r>
      <w:r w:rsidR="00B04AFA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>Arst-resident ____________________</w:t>
      </w:r>
    </w:p>
    <w:p w:rsidR="00E84FD1" w:rsidRPr="00FF5A19" w:rsidRDefault="0051246B" w:rsidP="00AE026E">
      <w:pPr>
        <w:ind w:right="57"/>
        <w:jc w:val="both"/>
        <w:rPr>
          <w:lang w:val="et-EE"/>
        </w:rPr>
      </w:pPr>
      <w:r w:rsidRPr="00572F1D">
        <w:rPr>
          <w:sz w:val="22"/>
          <w:szCs w:val="22"/>
          <w:lang w:val="et-EE"/>
        </w:rPr>
        <w:tab/>
      </w:r>
      <w:r w:rsidRPr="00572F1D">
        <w:rPr>
          <w:sz w:val="22"/>
          <w:szCs w:val="22"/>
          <w:lang w:val="et-EE"/>
        </w:rPr>
        <w:tab/>
      </w:r>
      <w:r w:rsidRPr="00FF5A19">
        <w:rPr>
          <w:lang w:val="et-EE"/>
        </w:rPr>
        <w:tab/>
        <w:t>(allkiri)</w:t>
      </w:r>
      <w:r w:rsidRPr="00FF5A19">
        <w:rPr>
          <w:lang w:val="et-EE"/>
        </w:rPr>
        <w:tab/>
      </w:r>
      <w:r w:rsidRPr="00FF5A19">
        <w:rPr>
          <w:lang w:val="et-EE"/>
        </w:rPr>
        <w:tab/>
      </w:r>
      <w:r w:rsidRPr="00FF5A19">
        <w:rPr>
          <w:lang w:val="et-EE"/>
        </w:rPr>
        <w:tab/>
      </w:r>
      <w:r w:rsidRPr="00FF5A19">
        <w:rPr>
          <w:lang w:val="et-EE"/>
        </w:rPr>
        <w:tab/>
      </w:r>
      <w:r w:rsidRPr="00FF5A19">
        <w:rPr>
          <w:lang w:val="et-EE"/>
        </w:rPr>
        <w:tab/>
      </w:r>
      <w:r w:rsidR="00E84FD1" w:rsidRPr="00FF5A19">
        <w:rPr>
          <w:lang w:val="et-EE"/>
        </w:rPr>
        <w:t>(allkiri</w:t>
      </w:r>
      <w:r w:rsidR="00EB7690" w:rsidRPr="00FF5A19">
        <w:rPr>
          <w:lang w:val="et-EE"/>
        </w:rPr>
        <w:t>, kuupäev</w:t>
      </w:r>
      <w:r w:rsidR="00E84FD1" w:rsidRPr="00FF5A19">
        <w:rPr>
          <w:lang w:val="et-EE"/>
        </w:rPr>
        <w:t>)</w:t>
      </w:r>
    </w:p>
    <w:sectPr w:rsidR="00E84FD1" w:rsidRPr="00FF5A19">
      <w:headerReference w:type="default" r:id="rId7"/>
      <w:footerReference w:type="default" r:id="rId8"/>
      <w:pgSz w:w="11906" w:h="16838" w:code="9"/>
      <w:pgMar w:top="1418" w:right="1418" w:bottom="1418" w:left="1701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9A" w:rsidRDefault="00EE309A">
      <w:r>
        <w:separator/>
      </w:r>
    </w:p>
  </w:endnote>
  <w:endnote w:type="continuationSeparator" w:id="0">
    <w:p w:rsidR="00EE309A" w:rsidRDefault="00EE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D1" w:rsidRDefault="00E84FD1">
    <w:pPr>
      <w:pStyle w:val="Footer"/>
      <w:rPr>
        <w:b/>
        <w:bCs/>
        <w:sz w:val="24"/>
        <w:szCs w:val="24"/>
      </w:rPr>
    </w:pPr>
    <w:r>
      <w:tab/>
    </w:r>
    <w:r>
      <w:tab/>
    </w:r>
    <w:r>
      <w:rPr>
        <w:rStyle w:val="PageNumber"/>
        <w:b/>
        <w:bCs/>
        <w:sz w:val="24"/>
        <w:szCs w:val="24"/>
      </w:rPr>
      <w:fldChar w:fldCharType="begin"/>
    </w:r>
    <w:r>
      <w:rPr>
        <w:rStyle w:val="PageNumber"/>
        <w:b/>
        <w:bCs/>
        <w:sz w:val="24"/>
        <w:szCs w:val="24"/>
      </w:rPr>
      <w:instrText xml:space="preserve"> PAGE </w:instrText>
    </w:r>
    <w:r>
      <w:rPr>
        <w:rStyle w:val="PageNumber"/>
        <w:b/>
        <w:bCs/>
        <w:sz w:val="24"/>
        <w:szCs w:val="24"/>
      </w:rPr>
      <w:fldChar w:fldCharType="separate"/>
    </w:r>
    <w:r w:rsidR="006103D4">
      <w:rPr>
        <w:rStyle w:val="PageNumber"/>
        <w:b/>
        <w:bCs/>
        <w:noProof/>
        <w:sz w:val="24"/>
        <w:szCs w:val="24"/>
      </w:rPr>
      <w:t>1</w:t>
    </w:r>
    <w:r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9A" w:rsidRDefault="00EE309A">
      <w:r>
        <w:separator/>
      </w:r>
    </w:p>
  </w:footnote>
  <w:footnote w:type="continuationSeparator" w:id="0">
    <w:p w:rsidR="00EE309A" w:rsidRDefault="00EE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FD1" w:rsidRDefault="00E84FD1">
    <w:pPr>
      <w:jc w:val="right"/>
      <w:rPr>
        <w:i/>
        <w:iCs/>
      </w:rPr>
    </w:pPr>
    <w:r>
      <w:rPr>
        <w:i/>
        <w:iCs/>
        <w:lang w:val="et-EE"/>
      </w:rPr>
      <w:t>Arst-residendi töölepingu NÄIDISVORM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83C"/>
    <w:multiLevelType w:val="hybridMultilevel"/>
    <w:tmpl w:val="C5D87DD6"/>
    <w:lvl w:ilvl="0" w:tplc="147EA88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6851309"/>
    <w:multiLevelType w:val="singleLevel"/>
    <w:tmpl w:val="0C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2BCD0FE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71FC146A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3B8317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D1"/>
    <w:rsid w:val="00004D71"/>
    <w:rsid w:val="00012AA0"/>
    <w:rsid w:val="00014364"/>
    <w:rsid w:val="000557D4"/>
    <w:rsid w:val="00065968"/>
    <w:rsid w:val="000C1D1E"/>
    <w:rsid w:val="000D7CF9"/>
    <w:rsid w:val="000E7A54"/>
    <w:rsid w:val="000F4298"/>
    <w:rsid w:val="000F4A94"/>
    <w:rsid w:val="00105CD1"/>
    <w:rsid w:val="00131C3B"/>
    <w:rsid w:val="001714D7"/>
    <w:rsid w:val="00185694"/>
    <w:rsid w:val="00193B8F"/>
    <w:rsid w:val="001D53DA"/>
    <w:rsid w:val="002065A5"/>
    <w:rsid w:val="0022244B"/>
    <w:rsid w:val="0022567D"/>
    <w:rsid w:val="002457E7"/>
    <w:rsid w:val="00257D09"/>
    <w:rsid w:val="00263B0C"/>
    <w:rsid w:val="00270B36"/>
    <w:rsid w:val="00271E36"/>
    <w:rsid w:val="00280E82"/>
    <w:rsid w:val="002852B6"/>
    <w:rsid w:val="002F6B0B"/>
    <w:rsid w:val="00344C2C"/>
    <w:rsid w:val="003454A9"/>
    <w:rsid w:val="00352447"/>
    <w:rsid w:val="003654F0"/>
    <w:rsid w:val="00392895"/>
    <w:rsid w:val="003C5366"/>
    <w:rsid w:val="00417212"/>
    <w:rsid w:val="004701E5"/>
    <w:rsid w:val="00492A64"/>
    <w:rsid w:val="004A305C"/>
    <w:rsid w:val="004B5A96"/>
    <w:rsid w:val="0051246B"/>
    <w:rsid w:val="00515FAA"/>
    <w:rsid w:val="00572F1D"/>
    <w:rsid w:val="005B44C5"/>
    <w:rsid w:val="005B7E81"/>
    <w:rsid w:val="006103D4"/>
    <w:rsid w:val="006167C3"/>
    <w:rsid w:val="00634F2E"/>
    <w:rsid w:val="00645F94"/>
    <w:rsid w:val="00662201"/>
    <w:rsid w:val="00663E50"/>
    <w:rsid w:val="00683046"/>
    <w:rsid w:val="0068657E"/>
    <w:rsid w:val="006B2A01"/>
    <w:rsid w:val="006B3F9E"/>
    <w:rsid w:val="006C08A7"/>
    <w:rsid w:val="006C5756"/>
    <w:rsid w:val="007134AF"/>
    <w:rsid w:val="00742697"/>
    <w:rsid w:val="00775ABD"/>
    <w:rsid w:val="00777E8F"/>
    <w:rsid w:val="00792459"/>
    <w:rsid w:val="007A52B5"/>
    <w:rsid w:val="007B1D80"/>
    <w:rsid w:val="007E4713"/>
    <w:rsid w:val="008065CF"/>
    <w:rsid w:val="00880D20"/>
    <w:rsid w:val="008C3998"/>
    <w:rsid w:val="00951074"/>
    <w:rsid w:val="0095359A"/>
    <w:rsid w:val="00964A7E"/>
    <w:rsid w:val="00972559"/>
    <w:rsid w:val="00974992"/>
    <w:rsid w:val="00977E44"/>
    <w:rsid w:val="00986C1D"/>
    <w:rsid w:val="00995246"/>
    <w:rsid w:val="00996BF5"/>
    <w:rsid w:val="009B2C6B"/>
    <w:rsid w:val="009B3E14"/>
    <w:rsid w:val="009F742F"/>
    <w:rsid w:val="00A26E53"/>
    <w:rsid w:val="00A641FE"/>
    <w:rsid w:val="00A71DDB"/>
    <w:rsid w:val="00A95BEA"/>
    <w:rsid w:val="00AD18B2"/>
    <w:rsid w:val="00AD32CF"/>
    <w:rsid w:val="00AE026E"/>
    <w:rsid w:val="00AE2C98"/>
    <w:rsid w:val="00AF3BDC"/>
    <w:rsid w:val="00B04AFA"/>
    <w:rsid w:val="00B273DB"/>
    <w:rsid w:val="00B57F6F"/>
    <w:rsid w:val="00B60348"/>
    <w:rsid w:val="00B80B25"/>
    <w:rsid w:val="00B9291D"/>
    <w:rsid w:val="00BA785A"/>
    <w:rsid w:val="00C02D31"/>
    <w:rsid w:val="00C061D0"/>
    <w:rsid w:val="00C105E8"/>
    <w:rsid w:val="00C25650"/>
    <w:rsid w:val="00C4120F"/>
    <w:rsid w:val="00C478DE"/>
    <w:rsid w:val="00CA07F4"/>
    <w:rsid w:val="00CA5545"/>
    <w:rsid w:val="00D171D7"/>
    <w:rsid w:val="00D73735"/>
    <w:rsid w:val="00D94913"/>
    <w:rsid w:val="00DA3BCE"/>
    <w:rsid w:val="00DA699D"/>
    <w:rsid w:val="00DB575B"/>
    <w:rsid w:val="00DD03CD"/>
    <w:rsid w:val="00DD3AF4"/>
    <w:rsid w:val="00DE5515"/>
    <w:rsid w:val="00DE7A2C"/>
    <w:rsid w:val="00DF5359"/>
    <w:rsid w:val="00E377CC"/>
    <w:rsid w:val="00E40E4C"/>
    <w:rsid w:val="00E65A89"/>
    <w:rsid w:val="00E84FD1"/>
    <w:rsid w:val="00EB7690"/>
    <w:rsid w:val="00EC1F80"/>
    <w:rsid w:val="00ED58DE"/>
    <w:rsid w:val="00ED6A82"/>
    <w:rsid w:val="00EE0E47"/>
    <w:rsid w:val="00EE309A"/>
    <w:rsid w:val="00EF1ACE"/>
    <w:rsid w:val="00EF2EC0"/>
    <w:rsid w:val="00EF2F83"/>
    <w:rsid w:val="00EF40DA"/>
    <w:rsid w:val="00F12B2F"/>
    <w:rsid w:val="00F23D21"/>
    <w:rsid w:val="00F42530"/>
    <w:rsid w:val="00F45FE1"/>
    <w:rsid w:val="00F6127F"/>
    <w:rsid w:val="00F6369E"/>
    <w:rsid w:val="00F97697"/>
    <w:rsid w:val="00FA7581"/>
    <w:rsid w:val="00FF5A19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4099085-3BEB-4CDC-B2B6-82C55F7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  <w:szCs w:val="24"/>
      <w:lang w:val="et-E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both"/>
      <w:outlineLvl w:val="1"/>
    </w:pPr>
    <w:rPr>
      <w:sz w:val="24"/>
      <w:szCs w:val="24"/>
      <w:lang w:val="et-E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120"/>
      <w:jc w:val="both"/>
      <w:outlineLvl w:val="2"/>
    </w:pPr>
    <w:rPr>
      <w:b/>
      <w:bCs/>
      <w:sz w:val="24"/>
      <w:szCs w:val="24"/>
      <w:lang w:val="et-E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right"/>
      <w:outlineLvl w:val="3"/>
    </w:pPr>
    <w:rPr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AU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moz-txt-citetags">
    <w:name w:val="moz-txt-citetags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557D4"/>
    <w:pPr>
      <w:autoSpaceDE/>
      <w:autoSpaceDN/>
      <w:spacing w:before="100" w:beforeAutospacing="1" w:after="100" w:afterAutospacing="1"/>
    </w:pPr>
    <w:rPr>
      <w:sz w:val="24"/>
      <w:szCs w:val="24"/>
      <w:lang w:val="et-EE" w:eastAsia="et-E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57D4"/>
    <w:rPr>
      <w:rFonts w:cs="Times New Roman"/>
      <w:sz w:val="24"/>
      <w:szCs w:val="24"/>
      <w:lang w:val="et-EE" w:eastAsia="et-EE"/>
    </w:rPr>
  </w:style>
  <w:style w:type="paragraph" w:styleId="PlainText">
    <w:name w:val="Plain Text"/>
    <w:basedOn w:val="Normal"/>
    <w:link w:val="PlainTextChar"/>
    <w:uiPriority w:val="99"/>
    <w:rsid w:val="002065A5"/>
    <w:pPr>
      <w:autoSpaceDE/>
      <w:autoSpaceDN/>
      <w:spacing w:before="100" w:beforeAutospacing="1" w:after="100" w:afterAutospacing="1"/>
    </w:pPr>
    <w:rPr>
      <w:sz w:val="24"/>
      <w:szCs w:val="24"/>
      <w:lang w:val="et-EE" w:eastAsia="et-E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065A5"/>
    <w:rPr>
      <w:rFonts w:cs="Times New Roman"/>
      <w:sz w:val="24"/>
      <w:szCs w:val="24"/>
      <w:lang w:val="et-EE" w:eastAsia="et-EE"/>
    </w:rPr>
  </w:style>
  <w:style w:type="paragraph" w:customStyle="1" w:styleId="Default">
    <w:name w:val="Default"/>
    <w:rsid w:val="00CA55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2A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A0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2A01"/>
    <w:rPr>
      <w:rFonts w:cs="Times New Roman"/>
      <w:sz w:val="20"/>
      <w:szCs w:val="20"/>
      <w:lang w:val="en-A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A01"/>
    <w:rPr>
      <w:rFonts w:cs="Times New Roman"/>
      <w:b/>
      <w:bCs/>
      <w:sz w:val="20"/>
      <w:szCs w:val="20"/>
      <w:lang w:val="en-AU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A01"/>
    <w:rPr>
      <w:rFonts w:ascii="Tahoma" w:hAnsi="Tahoma" w:cs="Tahoma"/>
      <w:sz w:val="16"/>
      <w:szCs w:val="16"/>
      <w:lang w:val="en-AU" w:eastAsia="x-none"/>
    </w:rPr>
  </w:style>
  <w:style w:type="paragraph" w:styleId="NormalWeb">
    <w:name w:val="Normal (Web)"/>
    <w:basedOn w:val="Normal"/>
    <w:uiPriority w:val="99"/>
    <w:unhideWhenUsed/>
    <w:rsid w:val="00C02D31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Tartu Ülikool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Kristel</dc:creator>
  <cp:keywords/>
  <dc:description/>
  <cp:lastModifiedBy>Halja Suss</cp:lastModifiedBy>
  <cp:revision>2</cp:revision>
  <cp:lastPrinted>2016-04-26T08:34:00Z</cp:lastPrinted>
  <dcterms:created xsi:type="dcterms:W3CDTF">2020-10-23T07:55:00Z</dcterms:created>
  <dcterms:modified xsi:type="dcterms:W3CDTF">2020-10-23T07:55:00Z</dcterms:modified>
</cp:coreProperties>
</file>