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2C8" w:rsidRDefault="009432C8">
      <w:bookmarkStart w:id="0" w:name="_GoBack"/>
      <w:bookmarkEnd w:id="0"/>
    </w:p>
    <w:p w:rsidR="009432C8" w:rsidRDefault="009432C8">
      <w:pPr>
        <w:jc w:val="center"/>
        <w:rPr>
          <w:b/>
          <w:bCs/>
        </w:rPr>
      </w:pPr>
      <w:r>
        <w:rPr>
          <w:b/>
          <w:bCs/>
        </w:rPr>
        <w:t>Juhendaja hinnang residendi tööle tsüklibaasis</w:t>
      </w:r>
    </w:p>
    <w:p w:rsidR="009432C8" w:rsidRDefault="009432C8"/>
    <w:p w:rsidR="009432C8" w:rsidRDefault="009432C8">
      <w:r>
        <w:t>............................................................ eriala resident .................................................</w:t>
      </w:r>
    </w:p>
    <w:p w:rsidR="009432C8" w:rsidRDefault="009432C8">
      <w:pPr>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(ees- ja perekonnanimi)</w:t>
      </w:r>
    </w:p>
    <w:p w:rsidR="009432C8" w:rsidRDefault="009432C8">
      <w:r>
        <w:t xml:space="preserve">oli praktikal ............................................................. </w:t>
      </w:r>
    </w:p>
    <w:p w:rsidR="009432C8" w:rsidRDefault="009432C8">
      <w:pPr>
        <w:rPr>
          <w:i/>
          <w:iCs/>
          <w:sz w:val="20"/>
          <w:szCs w:val="20"/>
        </w:rPr>
      </w:pPr>
      <w:r>
        <w:rPr>
          <w:i/>
          <w:iCs/>
          <w:sz w:val="20"/>
          <w:szCs w:val="20"/>
        </w:rPr>
        <w:tab/>
      </w:r>
      <w:r>
        <w:rPr>
          <w:i/>
          <w:iCs/>
          <w:sz w:val="20"/>
          <w:szCs w:val="20"/>
        </w:rPr>
        <w:tab/>
        <w:t>(baasasutuse ja osakonna nimi)</w:t>
      </w:r>
    </w:p>
    <w:p w:rsidR="009432C8" w:rsidRDefault="009432C8"/>
    <w:p w:rsidR="009432C8" w:rsidRDefault="009432C8">
      <w:r>
        <w:t xml:space="preserve">ajavahemikul ........ / ......... /...................... </w:t>
      </w:r>
      <w:r>
        <w:tab/>
      </w:r>
      <w:r>
        <w:tab/>
        <w:t>kuni ........ / ......... /......................</w:t>
      </w:r>
    </w:p>
    <w:p w:rsidR="009432C8" w:rsidRDefault="009432C8"/>
    <w:p w:rsidR="009432C8" w:rsidRDefault="009432C8">
      <w:r>
        <w:t>Kommentaarid – residendi tugevad küljed ja vajadused edasiseks arenguks:</w:t>
      </w:r>
    </w:p>
    <w:p w:rsidR="009432C8" w:rsidRDefault="009432C8"/>
    <w:p w:rsidR="009432C8" w:rsidRDefault="009432C8">
      <w:r>
        <w:t>..................................................................................................................................................</w:t>
      </w:r>
    </w:p>
    <w:p w:rsidR="009432C8" w:rsidRDefault="009432C8"/>
    <w:p w:rsidR="009432C8" w:rsidRDefault="009432C8">
      <w:r>
        <w:t>..................................................................................................................................................</w:t>
      </w:r>
    </w:p>
    <w:p w:rsidR="009432C8" w:rsidRDefault="009432C8"/>
    <w:p w:rsidR="009432C8" w:rsidRDefault="009432C8">
      <w:r>
        <w:t>..................................................................................................................................................</w:t>
      </w:r>
    </w:p>
    <w:p w:rsidR="009432C8" w:rsidRDefault="009432C8"/>
    <w:p w:rsidR="009432C8" w:rsidRDefault="009432C8">
      <w:pPr>
        <w:jc w:val="right"/>
        <w:rPr>
          <w:i/>
          <w:iCs/>
          <w:sz w:val="20"/>
          <w:szCs w:val="20"/>
        </w:rPr>
      </w:pPr>
      <w:r>
        <w:rPr>
          <w:i/>
          <w:iCs/>
          <w:sz w:val="20"/>
          <w:szCs w:val="20"/>
        </w:rPr>
        <w:t>(sobiv hinnang tähistada ristiga)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8"/>
        <w:gridCol w:w="1418"/>
        <w:gridCol w:w="1418"/>
        <w:gridCol w:w="1418"/>
      </w:tblGrid>
      <w:tr w:rsidR="009432C8">
        <w:tblPrEx>
          <w:tblCellMar>
            <w:top w:w="0" w:type="dxa"/>
            <w:bottom w:w="0" w:type="dxa"/>
          </w:tblCellMar>
        </w:tblPrEx>
        <w:tc>
          <w:tcPr>
            <w:tcW w:w="3402" w:type="dxa"/>
          </w:tcPr>
          <w:p w:rsidR="009432C8" w:rsidRDefault="009432C8">
            <w:pPr>
              <w:jc w:val="center"/>
            </w:pPr>
          </w:p>
        </w:tc>
        <w:tc>
          <w:tcPr>
            <w:tcW w:w="1418" w:type="dxa"/>
          </w:tcPr>
          <w:p w:rsidR="009432C8" w:rsidRDefault="009432C8">
            <w:pPr>
              <w:jc w:val="center"/>
            </w:pPr>
            <w:r>
              <w:t>Väljapaistev</w:t>
            </w:r>
          </w:p>
        </w:tc>
        <w:tc>
          <w:tcPr>
            <w:tcW w:w="1418" w:type="dxa"/>
          </w:tcPr>
          <w:p w:rsidR="009432C8" w:rsidRDefault="009432C8">
            <w:pPr>
              <w:jc w:val="center"/>
            </w:pPr>
            <w:r>
              <w:t>Vastab nõuetele</w:t>
            </w:r>
          </w:p>
        </w:tc>
        <w:tc>
          <w:tcPr>
            <w:tcW w:w="1418" w:type="dxa"/>
          </w:tcPr>
          <w:p w:rsidR="009432C8" w:rsidRDefault="009432C8">
            <w:pPr>
              <w:jc w:val="center"/>
            </w:pPr>
            <w:r>
              <w:t>Jätab soovida</w:t>
            </w:r>
          </w:p>
        </w:tc>
        <w:tc>
          <w:tcPr>
            <w:tcW w:w="1418" w:type="dxa"/>
          </w:tcPr>
          <w:p w:rsidR="009432C8" w:rsidRDefault="009432C8">
            <w:pPr>
              <w:jc w:val="center"/>
            </w:pPr>
            <w:r>
              <w:t>Ei kuulunud hindamisele</w:t>
            </w:r>
          </w:p>
        </w:tc>
      </w:tr>
      <w:tr w:rsidR="009432C8">
        <w:tblPrEx>
          <w:tblCellMar>
            <w:top w:w="0" w:type="dxa"/>
            <w:bottom w:w="0" w:type="dxa"/>
          </w:tblCellMar>
        </w:tblPrEx>
        <w:tc>
          <w:tcPr>
            <w:tcW w:w="3402" w:type="dxa"/>
            <w:tcBorders>
              <w:bottom w:val="nil"/>
            </w:tcBorders>
          </w:tcPr>
          <w:p w:rsidR="009432C8" w:rsidRDefault="009432C8">
            <w:r>
              <w:t>Meditsiinilised teadmised</w:t>
            </w:r>
          </w:p>
        </w:tc>
        <w:tc>
          <w:tcPr>
            <w:tcW w:w="1418" w:type="dxa"/>
            <w:tcBorders>
              <w:bottom w:val="nil"/>
            </w:tcBorders>
          </w:tcPr>
          <w:p w:rsidR="009432C8" w:rsidRDefault="009432C8"/>
        </w:tc>
        <w:tc>
          <w:tcPr>
            <w:tcW w:w="1418" w:type="dxa"/>
            <w:tcBorders>
              <w:bottom w:val="nil"/>
            </w:tcBorders>
          </w:tcPr>
          <w:p w:rsidR="009432C8" w:rsidRDefault="009432C8"/>
        </w:tc>
        <w:tc>
          <w:tcPr>
            <w:tcW w:w="1418" w:type="dxa"/>
            <w:tcBorders>
              <w:bottom w:val="nil"/>
            </w:tcBorders>
          </w:tcPr>
          <w:p w:rsidR="009432C8" w:rsidRDefault="009432C8"/>
        </w:tc>
        <w:tc>
          <w:tcPr>
            <w:tcW w:w="1418" w:type="dxa"/>
            <w:tcBorders>
              <w:bottom w:val="nil"/>
            </w:tcBorders>
          </w:tcPr>
          <w:p w:rsidR="009432C8" w:rsidRDefault="009432C8"/>
        </w:tc>
      </w:tr>
      <w:tr w:rsidR="009432C8">
        <w:tblPrEx>
          <w:tblCellMar>
            <w:top w:w="0" w:type="dxa"/>
            <w:bottom w:w="0" w:type="dxa"/>
          </w:tblCellMar>
        </w:tblPrEx>
        <w:tc>
          <w:tcPr>
            <w:tcW w:w="3402" w:type="dxa"/>
            <w:tcBorders>
              <w:bottom w:val="nil"/>
              <w:right w:val="nil"/>
            </w:tcBorders>
          </w:tcPr>
          <w:p w:rsidR="009432C8" w:rsidRDefault="009432C8">
            <w:r>
              <w:t>Kliinilised oskused:</w:t>
            </w:r>
          </w:p>
        </w:tc>
        <w:tc>
          <w:tcPr>
            <w:tcW w:w="1418" w:type="dxa"/>
            <w:tcBorders>
              <w:left w:val="nil"/>
              <w:right w:val="nil"/>
            </w:tcBorders>
          </w:tcPr>
          <w:p w:rsidR="009432C8" w:rsidRDefault="009432C8"/>
        </w:tc>
        <w:tc>
          <w:tcPr>
            <w:tcW w:w="1418" w:type="dxa"/>
            <w:tcBorders>
              <w:left w:val="nil"/>
              <w:right w:val="nil"/>
            </w:tcBorders>
          </w:tcPr>
          <w:p w:rsidR="009432C8" w:rsidRDefault="009432C8"/>
        </w:tc>
        <w:tc>
          <w:tcPr>
            <w:tcW w:w="1418" w:type="dxa"/>
            <w:tcBorders>
              <w:left w:val="nil"/>
              <w:right w:val="nil"/>
            </w:tcBorders>
          </w:tcPr>
          <w:p w:rsidR="009432C8" w:rsidRDefault="009432C8"/>
        </w:tc>
        <w:tc>
          <w:tcPr>
            <w:tcW w:w="1418" w:type="dxa"/>
            <w:tcBorders>
              <w:left w:val="nil"/>
            </w:tcBorders>
          </w:tcPr>
          <w:p w:rsidR="009432C8" w:rsidRDefault="009432C8"/>
        </w:tc>
      </w:tr>
      <w:tr w:rsidR="009432C8">
        <w:tblPrEx>
          <w:tblCellMar>
            <w:top w:w="0" w:type="dxa"/>
            <w:bottom w:w="0" w:type="dxa"/>
          </w:tblCellMar>
        </w:tblPrEx>
        <w:tc>
          <w:tcPr>
            <w:tcW w:w="3402" w:type="dxa"/>
            <w:tcBorders>
              <w:top w:val="nil"/>
              <w:bottom w:val="nil"/>
            </w:tcBorders>
          </w:tcPr>
          <w:p w:rsidR="009432C8" w:rsidRDefault="009432C8">
            <w:pPr>
              <w:jc w:val="right"/>
            </w:pPr>
            <w:r>
              <w:t>anamneesi võtmine</w:t>
            </w:r>
          </w:p>
        </w:tc>
        <w:tc>
          <w:tcPr>
            <w:tcW w:w="1418" w:type="dxa"/>
          </w:tcPr>
          <w:p w:rsidR="009432C8" w:rsidRDefault="009432C8"/>
        </w:tc>
        <w:tc>
          <w:tcPr>
            <w:tcW w:w="1418" w:type="dxa"/>
          </w:tcPr>
          <w:p w:rsidR="009432C8" w:rsidRDefault="009432C8"/>
        </w:tc>
        <w:tc>
          <w:tcPr>
            <w:tcW w:w="1418" w:type="dxa"/>
          </w:tcPr>
          <w:p w:rsidR="009432C8" w:rsidRDefault="009432C8"/>
        </w:tc>
        <w:tc>
          <w:tcPr>
            <w:tcW w:w="1418" w:type="dxa"/>
          </w:tcPr>
          <w:p w:rsidR="009432C8" w:rsidRDefault="009432C8"/>
        </w:tc>
      </w:tr>
      <w:tr w:rsidR="009432C8">
        <w:tblPrEx>
          <w:tblCellMar>
            <w:top w:w="0" w:type="dxa"/>
            <w:bottom w:w="0" w:type="dxa"/>
          </w:tblCellMar>
        </w:tblPrEx>
        <w:tc>
          <w:tcPr>
            <w:tcW w:w="3402" w:type="dxa"/>
            <w:tcBorders>
              <w:top w:val="nil"/>
              <w:bottom w:val="nil"/>
            </w:tcBorders>
          </w:tcPr>
          <w:p w:rsidR="009432C8" w:rsidRDefault="009432C8">
            <w:pPr>
              <w:jc w:val="right"/>
            </w:pPr>
            <w:r>
              <w:t>haige uurimine</w:t>
            </w:r>
          </w:p>
        </w:tc>
        <w:tc>
          <w:tcPr>
            <w:tcW w:w="1418" w:type="dxa"/>
          </w:tcPr>
          <w:p w:rsidR="009432C8" w:rsidRDefault="009432C8"/>
        </w:tc>
        <w:tc>
          <w:tcPr>
            <w:tcW w:w="1418" w:type="dxa"/>
          </w:tcPr>
          <w:p w:rsidR="009432C8" w:rsidRDefault="009432C8"/>
        </w:tc>
        <w:tc>
          <w:tcPr>
            <w:tcW w:w="1418" w:type="dxa"/>
          </w:tcPr>
          <w:p w:rsidR="009432C8" w:rsidRDefault="009432C8"/>
        </w:tc>
        <w:tc>
          <w:tcPr>
            <w:tcW w:w="1418" w:type="dxa"/>
          </w:tcPr>
          <w:p w:rsidR="009432C8" w:rsidRDefault="009432C8"/>
        </w:tc>
      </w:tr>
      <w:tr w:rsidR="009432C8">
        <w:tblPrEx>
          <w:tblCellMar>
            <w:top w:w="0" w:type="dxa"/>
            <w:bottom w:w="0" w:type="dxa"/>
          </w:tblCellMar>
        </w:tblPrEx>
        <w:tc>
          <w:tcPr>
            <w:tcW w:w="3402" w:type="dxa"/>
            <w:tcBorders>
              <w:top w:val="nil"/>
              <w:bottom w:val="nil"/>
            </w:tcBorders>
          </w:tcPr>
          <w:p w:rsidR="009432C8" w:rsidRDefault="009432C8">
            <w:pPr>
              <w:jc w:val="right"/>
            </w:pPr>
            <w:r>
              <w:t>raviplaani koostamine</w:t>
            </w:r>
          </w:p>
        </w:tc>
        <w:tc>
          <w:tcPr>
            <w:tcW w:w="1418" w:type="dxa"/>
          </w:tcPr>
          <w:p w:rsidR="009432C8" w:rsidRDefault="009432C8"/>
        </w:tc>
        <w:tc>
          <w:tcPr>
            <w:tcW w:w="1418" w:type="dxa"/>
          </w:tcPr>
          <w:p w:rsidR="009432C8" w:rsidRDefault="009432C8"/>
        </w:tc>
        <w:tc>
          <w:tcPr>
            <w:tcW w:w="1418" w:type="dxa"/>
          </w:tcPr>
          <w:p w:rsidR="009432C8" w:rsidRDefault="009432C8"/>
        </w:tc>
        <w:tc>
          <w:tcPr>
            <w:tcW w:w="1418" w:type="dxa"/>
          </w:tcPr>
          <w:p w:rsidR="009432C8" w:rsidRDefault="009432C8"/>
        </w:tc>
      </w:tr>
      <w:tr w:rsidR="009432C8">
        <w:tblPrEx>
          <w:tblCellMar>
            <w:top w:w="0" w:type="dxa"/>
            <w:bottom w:w="0" w:type="dxa"/>
          </w:tblCellMar>
        </w:tblPrEx>
        <w:tc>
          <w:tcPr>
            <w:tcW w:w="3402" w:type="dxa"/>
            <w:tcBorders>
              <w:top w:val="nil"/>
              <w:bottom w:val="nil"/>
            </w:tcBorders>
          </w:tcPr>
          <w:p w:rsidR="009432C8" w:rsidRDefault="009432C8">
            <w:pPr>
              <w:jc w:val="right"/>
            </w:pPr>
            <w:r>
              <w:t>otsuste tegemine</w:t>
            </w:r>
          </w:p>
        </w:tc>
        <w:tc>
          <w:tcPr>
            <w:tcW w:w="1418" w:type="dxa"/>
          </w:tcPr>
          <w:p w:rsidR="009432C8" w:rsidRDefault="009432C8"/>
        </w:tc>
        <w:tc>
          <w:tcPr>
            <w:tcW w:w="1418" w:type="dxa"/>
          </w:tcPr>
          <w:p w:rsidR="009432C8" w:rsidRDefault="009432C8"/>
        </w:tc>
        <w:tc>
          <w:tcPr>
            <w:tcW w:w="1418" w:type="dxa"/>
          </w:tcPr>
          <w:p w:rsidR="009432C8" w:rsidRDefault="009432C8"/>
        </w:tc>
        <w:tc>
          <w:tcPr>
            <w:tcW w:w="1418" w:type="dxa"/>
          </w:tcPr>
          <w:p w:rsidR="009432C8" w:rsidRDefault="009432C8"/>
        </w:tc>
      </w:tr>
      <w:tr w:rsidR="009432C8">
        <w:tblPrEx>
          <w:tblCellMar>
            <w:top w:w="0" w:type="dxa"/>
            <w:bottom w:w="0" w:type="dxa"/>
          </w:tblCellMar>
        </w:tblPrEx>
        <w:tc>
          <w:tcPr>
            <w:tcW w:w="3402" w:type="dxa"/>
            <w:tcBorders>
              <w:top w:val="nil"/>
              <w:bottom w:val="nil"/>
            </w:tcBorders>
          </w:tcPr>
          <w:p w:rsidR="009432C8" w:rsidRDefault="009432C8">
            <w:pPr>
              <w:jc w:val="right"/>
            </w:pPr>
            <w:r>
              <w:t>haigusjuhu esitamine</w:t>
            </w:r>
          </w:p>
        </w:tc>
        <w:tc>
          <w:tcPr>
            <w:tcW w:w="1418" w:type="dxa"/>
          </w:tcPr>
          <w:p w:rsidR="009432C8" w:rsidRDefault="009432C8"/>
        </w:tc>
        <w:tc>
          <w:tcPr>
            <w:tcW w:w="1418" w:type="dxa"/>
          </w:tcPr>
          <w:p w:rsidR="009432C8" w:rsidRDefault="009432C8"/>
        </w:tc>
        <w:tc>
          <w:tcPr>
            <w:tcW w:w="1418" w:type="dxa"/>
          </w:tcPr>
          <w:p w:rsidR="009432C8" w:rsidRDefault="009432C8"/>
        </w:tc>
        <w:tc>
          <w:tcPr>
            <w:tcW w:w="1418" w:type="dxa"/>
          </w:tcPr>
          <w:p w:rsidR="009432C8" w:rsidRDefault="009432C8"/>
        </w:tc>
      </w:tr>
      <w:tr w:rsidR="009432C8">
        <w:tblPrEx>
          <w:tblCellMar>
            <w:top w:w="0" w:type="dxa"/>
            <w:bottom w:w="0" w:type="dxa"/>
          </w:tblCellMar>
        </w:tblPrEx>
        <w:tc>
          <w:tcPr>
            <w:tcW w:w="3402" w:type="dxa"/>
            <w:tcBorders>
              <w:top w:val="nil"/>
              <w:bottom w:val="nil"/>
            </w:tcBorders>
          </w:tcPr>
          <w:p w:rsidR="009432C8" w:rsidRDefault="009432C8">
            <w:pPr>
              <w:jc w:val="right"/>
            </w:pPr>
            <w:r>
              <w:t>haigusjuhu dokumenteerimine</w:t>
            </w:r>
          </w:p>
        </w:tc>
        <w:tc>
          <w:tcPr>
            <w:tcW w:w="1418" w:type="dxa"/>
            <w:tcBorders>
              <w:bottom w:val="nil"/>
            </w:tcBorders>
          </w:tcPr>
          <w:p w:rsidR="009432C8" w:rsidRDefault="009432C8"/>
        </w:tc>
        <w:tc>
          <w:tcPr>
            <w:tcW w:w="1418" w:type="dxa"/>
            <w:tcBorders>
              <w:bottom w:val="nil"/>
            </w:tcBorders>
          </w:tcPr>
          <w:p w:rsidR="009432C8" w:rsidRDefault="009432C8"/>
        </w:tc>
        <w:tc>
          <w:tcPr>
            <w:tcW w:w="1418" w:type="dxa"/>
            <w:tcBorders>
              <w:bottom w:val="nil"/>
            </w:tcBorders>
          </w:tcPr>
          <w:p w:rsidR="009432C8" w:rsidRDefault="009432C8"/>
        </w:tc>
        <w:tc>
          <w:tcPr>
            <w:tcW w:w="1418" w:type="dxa"/>
            <w:tcBorders>
              <w:bottom w:val="nil"/>
            </w:tcBorders>
          </w:tcPr>
          <w:p w:rsidR="009432C8" w:rsidRDefault="009432C8"/>
        </w:tc>
      </w:tr>
      <w:tr w:rsidR="009432C8">
        <w:tblPrEx>
          <w:tblCellMar>
            <w:top w:w="0" w:type="dxa"/>
            <w:bottom w:w="0" w:type="dxa"/>
          </w:tblCellMar>
        </w:tblPrEx>
        <w:tc>
          <w:tcPr>
            <w:tcW w:w="3402" w:type="dxa"/>
            <w:tcBorders>
              <w:bottom w:val="nil"/>
              <w:right w:val="nil"/>
            </w:tcBorders>
          </w:tcPr>
          <w:p w:rsidR="009432C8" w:rsidRDefault="009432C8">
            <w:r>
              <w:t>Suhtlemisoskus:</w:t>
            </w:r>
          </w:p>
        </w:tc>
        <w:tc>
          <w:tcPr>
            <w:tcW w:w="1418" w:type="dxa"/>
            <w:tcBorders>
              <w:left w:val="nil"/>
              <w:right w:val="nil"/>
            </w:tcBorders>
          </w:tcPr>
          <w:p w:rsidR="009432C8" w:rsidRDefault="009432C8"/>
        </w:tc>
        <w:tc>
          <w:tcPr>
            <w:tcW w:w="1418" w:type="dxa"/>
            <w:tcBorders>
              <w:left w:val="nil"/>
              <w:right w:val="nil"/>
            </w:tcBorders>
          </w:tcPr>
          <w:p w:rsidR="009432C8" w:rsidRDefault="009432C8"/>
        </w:tc>
        <w:tc>
          <w:tcPr>
            <w:tcW w:w="1418" w:type="dxa"/>
            <w:tcBorders>
              <w:left w:val="nil"/>
              <w:right w:val="nil"/>
            </w:tcBorders>
          </w:tcPr>
          <w:p w:rsidR="009432C8" w:rsidRDefault="009432C8"/>
        </w:tc>
        <w:tc>
          <w:tcPr>
            <w:tcW w:w="1418" w:type="dxa"/>
            <w:tcBorders>
              <w:left w:val="nil"/>
            </w:tcBorders>
          </w:tcPr>
          <w:p w:rsidR="009432C8" w:rsidRDefault="009432C8"/>
        </w:tc>
      </w:tr>
      <w:tr w:rsidR="009432C8">
        <w:tblPrEx>
          <w:tblCellMar>
            <w:top w:w="0" w:type="dxa"/>
            <w:bottom w:w="0" w:type="dxa"/>
          </w:tblCellMar>
        </w:tblPrEx>
        <w:tc>
          <w:tcPr>
            <w:tcW w:w="3402" w:type="dxa"/>
            <w:tcBorders>
              <w:top w:val="nil"/>
              <w:bottom w:val="nil"/>
            </w:tcBorders>
          </w:tcPr>
          <w:p w:rsidR="009432C8" w:rsidRDefault="009432C8">
            <w:pPr>
              <w:jc w:val="right"/>
            </w:pPr>
            <w:r>
              <w:t>patsientide ja nende lähedastega</w:t>
            </w:r>
          </w:p>
        </w:tc>
        <w:tc>
          <w:tcPr>
            <w:tcW w:w="1418" w:type="dxa"/>
          </w:tcPr>
          <w:p w:rsidR="009432C8" w:rsidRDefault="009432C8"/>
        </w:tc>
        <w:tc>
          <w:tcPr>
            <w:tcW w:w="1418" w:type="dxa"/>
          </w:tcPr>
          <w:p w:rsidR="009432C8" w:rsidRDefault="009432C8"/>
        </w:tc>
        <w:tc>
          <w:tcPr>
            <w:tcW w:w="1418" w:type="dxa"/>
          </w:tcPr>
          <w:p w:rsidR="009432C8" w:rsidRDefault="009432C8"/>
        </w:tc>
        <w:tc>
          <w:tcPr>
            <w:tcW w:w="1418" w:type="dxa"/>
          </w:tcPr>
          <w:p w:rsidR="009432C8" w:rsidRDefault="009432C8"/>
        </w:tc>
      </w:tr>
      <w:tr w:rsidR="009432C8">
        <w:tblPrEx>
          <w:tblCellMar>
            <w:top w:w="0" w:type="dxa"/>
            <w:bottom w:w="0" w:type="dxa"/>
          </w:tblCellMar>
        </w:tblPrEx>
        <w:tc>
          <w:tcPr>
            <w:tcW w:w="3402" w:type="dxa"/>
            <w:tcBorders>
              <w:top w:val="nil"/>
              <w:bottom w:val="nil"/>
            </w:tcBorders>
          </w:tcPr>
          <w:p w:rsidR="009432C8" w:rsidRDefault="009432C8">
            <w:pPr>
              <w:jc w:val="right"/>
            </w:pPr>
            <w:r>
              <w:t>kolleegide ja kaastöötajatega</w:t>
            </w:r>
          </w:p>
        </w:tc>
        <w:tc>
          <w:tcPr>
            <w:tcW w:w="1418" w:type="dxa"/>
          </w:tcPr>
          <w:p w:rsidR="009432C8" w:rsidRDefault="009432C8"/>
        </w:tc>
        <w:tc>
          <w:tcPr>
            <w:tcW w:w="1418" w:type="dxa"/>
          </w:tcPr>
          <w:p w:rsidR="009432C8" w:rsidRDefault="009432C8"/>
        </w:tc>
        <w:tc>
          <w:tcPr>
            <w:tcW w:w="1418" w:type="dxa"/>
          </w:tcPr>
          <w:p w:rsidR="009432C8" w:rsidRDefault="009432C8"/>
        </w:tc>
        <w:tc>
          <w:tcPr>
            <w:tcW w:w="1418" w:type="dxa"/>
          </w:tcPr>
          <w:p w:rsidR="009432C8" w:rsidRDefault="009432C8"/>
        </w:tc>
      </w:tr>
      <w:tr w:rsidR="009432C8">
        <w:tblPrEx>
          <w:tblCellMar>
            <w:top w:w="0" w:type="dxa"/>
            <w:bottom w:w="0" w:type="dxa"/>
          </w:tblCellMar>
        </w:tblPrEx>
        <w:tc>
          <w:tcPr>
            <w:tcW w:w="3402" w:type="dxa"/>
            <w:tcBorders>
              <w:top w:val="nil"/>
              <w:bottom w:val="nil"/>
            </w:tcBorders>
          </w:tcPr>
          <w:p w:rsidR="009432C8" w:rsidRDefault="009432C8">
            <w:pPr>
              <w:jc w:val="right"/>
            </w:pPr>
            <w:r>
              <w:t>hoolitsus patsientide eest</w:t>
            </w:r>
          </w:p>
        </w:tc>
        <w:tc>
          <w:tcPr>
            <w:tcW w:w="1418" w:type="dxa"/>
            <w:tcBorders>
              <w:bottom w:val="nil"/>
            </w:tcBorders>
          </w:tcPr>
          <w:p w:rsidR="009432C8" w:rsidRDefault="009432C8"/>
        </w:tc>
        <w:tc>
          <w:tcPr>
            <w:tcW w:w="1418" w:type="dxa"/>
            <w:tcBorders>
              <w:bottom w:val="nil"/>
            </w:tcBorders>
          </w:tcPr>
          <w:p w:rsidR="009432C8" w:rsidRDefault="009432C8"/>
        </w:tc>
        <w:tc>
          <w:tcPr>
            <w:tcW w:w="1418" w:type="dxa"/>
            <w:tcBorders>
              <w:bottom w:val="nil"/>
            </w:tcBorders>
          </w:tcPr>
          <w:p w:rsidR="009432C8" w:rsidRDefault="009432C8"/>
        </w:tc>
        <w:tc>
          <w:tcPr>
            <w:tcW w:w="1418" w:type="dxa"/>
            <w:tcBorders>
              <w:bottom w:val="nil"/>
            </w:tcBorders>
          </w:tcPr>
          <w:p w:rsidR="009432C8" w:rsidRDefault="009432C8"/>
        </w:tc>
      </w:tr>
      <w:tr w:rsidR="009432C8">
        <w:tblPrEx>
          <w:tblCellMar>
            <w:top w:w="0" w:type="dxa"/>
            <w:bottom w:w="0" w:type="dxa"/>
          </w:tblCellMar>
        </w:tblPrEx>
        <w:tc>
          <w:tcPr>
            <w:tcW w:w="3402" w:type="dxa"/>
            <w:tcBorders>
              <w:right w:val="nil"/>
            </w:tcBorders>
          </w:tcPr>
          <w:p w:rsidR="009432C8" w:rsidRDefault="009432C8"/>
        </w:tc>
        <w:tc>
          <w:tcPr>
            <w:tcW w:w="1418" w:type="dxa"/>
            <w:tcBorders>
              <w:left w:val="nil"/>
              <w:right w:val="nil"/>
            </w:tcBorders>
          </w:tcPr>
          <w:p w:rsidR="009432C8" w:rsidRDefault="009432C8"/>
        </w:tc>
        <w:tc>
          <w:tcPr>
            <w:tcW w:w="1418" w:type="dxa"/>
            <w:tcBorders>
              <w:left w:val="nil"/>
              <w:right w:val="nil"/>
            </w:tcBorders>
          </w:tcPr>
          <w:p w:rsidR="009432C8" w:rsidRDefault="009432C8"/>
        </w:tc>
        <w:tc>
          <w:tcPr>
            <w:tcW w:w="1418" w:type="dxa"/>
            <w:tcBorders>
              <w:left w:val="nil"/>
              <w:right w:val="nil"/>
            </w:tcBorders>
          </w:tcPr>
          <w:p w:rsidR="009432C8" w:rsidRDefault="009432C8"/>
        </w:tc>
        <w:tc>
          <w:tcPr>
            <w:tcW w:w="1418" w:type="dxa"/>
            <w:tcBorders>
              <w:left w:val="nil"/>
            </w:tcBorders>
          </w:tcPr>
          <w:p w:rsidR="009432C8" w:rsidRDefault="009432C8"/>
        </w:tc>
      </w:tr>
      <w:tr w:rsidR="009432C8">
        <w:tblPrEx>
          <w:tblCellMar>
            <w:top w:w="0" w:type="dxa"/>
            <w:bottom w:w="0" w:type="dxa"/>
          </w:tblCellMar>
        </w:tblPrEx>
        <w:tc>
          <w:tcPr>
            <w:tcW w:w="3402" w:type="dxa"/>
          </w:tcPr>
          <w:p w:rsidR="009432C8" w:rsidRDefault="009432C8">
            <w:r>
              <w:t>Arstliku eetika järgimine</w:t>
            </w:r>
          </w:p>
        </w:tc>
        <w:tc>
          <w:tcPr>
            <w:tcW w:w="1418" w:type="dxa"/>
          </w:tcPr>
          <w:p w:rsidR="009432C8" w:rsidRDefault="009432C8"/>
        </w:tc>
        <w:tc>
          <w:tcPr>
            <w:tcW w:w="1418" w:type="dxa"/>
          </w:tcPr>
          <w:p w:rsidR="009432C8" w:rsidRDefault="009432C8"/>
        </w:tc>
        <w:tc>
          <w:tcPr>
            <w:tcW w:w="1418" w:type="dxa"/>
          </w:tcPr>
          <w:p w:rsidR="009432C8" w:rsidRDefault="009432C8"/>
        </w:tc>
        <w:tc>
          <w:tcPr>
            <w:tcW w:w="1418" w:type="dxa"/>
          </w:tcPr>
          <w:p w:rsidR="009432C8" w:rsidRDefault="009432C8"/>
        </w:tc>
      </w:tr>
      <w:tr w:rsidR="009432C8">
        <w:tblPrEx>
          <w:tblCellMar>
            <w:top w:w="0" w:type="dxa"/>
            <w:bottom w:w="0" w:type="dxa"/>
          </w:tblCellMar>
        </w:tblPrEx>
        <w:tc>
          <w:tcPr>
            <w:tcW w:w="3402" w:type="dxa"/>
          </w:tcPr>
          <w:p w:rsidR="009432C8" w:rsidRDefault="009432C8">
            <w:r>
              <w:t>Pühendumine tööle</w:t>
            </w:r>
          </w:p>
        </w:tc>
        <w:tc>
          <w:tcPr>
            <w:tcW w:w="1418" w:type="dxa"/>
          </w:tcPr>
          <w:p w:rsidR="009432C8" w:rsidRDefault="009432C8"/>
        </w:tc>
        <w:tc>
          <w:tcPr>
            <w:tcW w:w="1418" w:type="dxa"/>
          </w:tcPr>
          <w:p w:rsidR="009432C8" w:rsidRDefault="009432C8"/>
        </w:tc>
        <w:tc>
          <w:tcPr>
            <w:tcW w:w="1418" w:type="dxa"/>
          </w:tcPr>
          <w:p w:rsidR="009432C8" w:rsidRDefault="009432C8"/>
        </w:tc>
        <w:tc>
          <w:tcPr>
            <w:tcW w:w="1418" w:type="dxa"/>
          </w:tcPr>
          <w:p w:rsidR="009432C8" w:rsidRDefault="009432C8"/>
        </w:tc>
      </w:tr>
      <w:tr w:rsidR="009432C8">
        <w:tblPrEx>
          <w:tblCellMar>
            <w:top w:w="0" w:type="dxa"/>
            <w:bottom w:w="0" w:type="dxa"/>
          </w:tblCellMar>
        </w:tblPrEx>
        <w:tc>
          <w:tcPr>
            <w:tcW w:w="3402" w:type="dxa"/>
          </w:tcPr>
          <w:p w:rsidR="009432C8" w:rsidRDefault="009432C8">
            <w:r>
              <w:t>Õppimisvalmidus</w:t>
            </w:r>
          </w:p>
        </w:tc>
        <w:tc>
          <w:tcPr>
            <w:tcW w:w="1418" w:type="dxa"/>
          </w:tcPr>
          <w:p w:rsidR="009432C8" w:rsidRDefault="009432C8"/>
        </w:tc>
        <w:tc>
          <w:tcPr>
            <w:tcW w:w="1418" w:type="dxa"/>
          </w:tcPr>
          <w:p w:rsidR="009432C8" w:rsidRDefault="009432C8"/>
        </w:tc>
        <w:tc>
          <w:tcPr>
            <w:tcW w:w="1418" w:type="dxa"/>
          </w:tcPr>
          <w:p w:rsidR="009432C8" w:rsidRDefault="009432C8"/>
        </w:tc>
        <w:tc>
          <w:tcPr>
            <w:tcW w:w="1418" w:type="dxa"/>
          </w:tcPr>
          <w:p w:rsidR="009432C8" w:rsidRDefault="009432C8"/>
        </w:tc>
      </w:tr>
      <w:tr w:rsidR="009432C8">
        <w:tblPrEx>
          <w:tblCellMar>
            <w:top w:w="0" w:type="dxa"/>
            <w:bottom w:w="0" w:type="dxa"/>
          </w:tblCellMar>
        </w:tblPrEx>
        <w:tc>
          <w:tcPr>
            <w:tcW w:w="3402" w:type="dxa"/>
          </w:tcPr>
          <w:p w:rsidR="009432C8" w:rsidRDefault="009432C8">
            <w:r>
              <w:t>Töö ja tegevuse korrektsus</w:t>
            </w:r>
          </w:p>
        </w:tc>
        <w:tc>
          <w:tcPr>
            <w:tcW w:w="1418" w:type="dxa"/>
          </w:tcPr>
          <w:p w:rsidR="009432C8" w:rsidRDefault="009432C8"/>
        </w:tc>
        <w:tc>
          <w:tcPr>
            <w:tcW w:w="1418" w:type="dxa"/>
          </w:tcPr>
          <w:p w:rsidR="009432C8" w:rsidRDefault="009432C8"/>
        </w:tc>
        <w:tc>
          <w:tcPr>
            <w:tcW w:w="1418" w:type="dxa"/>
          </w:tcPr>
          <w:p w:rsidR="009432C8" w:rsidRDefault="009432C8"/>
        </w:tc>
        <w:tc>
          <w:tcPr>
            <w:tcW w:w="1418" w:type="dxa"/>
          </w:tcPr>
          <w:p w:rsidR="009432C8" w:rsidRDefault="009432C8"/>
        </w:tc>
      </w:tr>
      <w:tr w:rsidR="009432C8">
        <w:tblPrEx>
          <w:tblCellMar>
            <w:top w:w="0" w:type="dxa"/>
            <w:bottom w:w="0" w:type="dxa"/>
          </w:tblCellMar>
        </w:tblPrEx>
        <w:tc>
          <w:tcPr>
            <w:tcW w:w="3402" w:type="dxa"/>
          </w:tcPr>
          <w:p w:rsidR="009432C8" w:rsidRDefault="009432C8">
            <w:r>
              <w:t>Töödistsipliinist kinnipidamine</w:t>
            </w:r>
          </w:p>
        </w:tc>
        <w:tc>
          <w:tcPr>
            <w:tcW w:w="1418" w:type="dxa"/>
          </w:tcPr>
          <w:p w:rsidR="009432C8" w:rsidRDefault="009432C8"/>
        </w:tc>
        <w:tc>
          <w:tcPr>
            <w:tcW w:w="1418" w:type="dxa"/>
          </w:tcPr>
          <w:p w:rsidR="009432C8" w:rsidRDefault="009432C8"/>
        </w:tc>
        <w:tc>
          <w:tcPr>
            <w:tcW w:w="1418" w:type="dxa"/>
          </w:tcPr>
          <w:p w:rsidR="009432C8" w:rsidRDefault="009432C8"/>
        </w:tc>
        <w:tc>
          <w:tcPr>
            <w:tcW w:w="1418" w:type="dxa"/>
          </w:tcPr>
          <w:p w:rsidR="009432C8" w:rsidRDefault="009432C8"/>
        </w:tc>
      </w:tr>
      <w:tr w:rsidR="009432C8">
        <w:tblPrEx>
          <w:tblCellMar>
            <w:top w:w="0" w:type="dxa"/>
            <w:bottom w:w="0" w:type="dxa"/>
          </w:tblCellMar>
        </w:tblPrEx>
        <w:tc>
          <w:tcPr>
            <w:tcW w:w="3402" w:type="dxa"/>
            <w:tcBorders>
              <w:bottom w:val="nil"/>
            </w:tcBorders>
          </w:tcPr>
          <w:p w:rsidR="009432C8" w:rsidRDefault="009432C8">
            <w:r>
              <w:t>Valmisolek võtta ülesandeid</w:t>
            </w:r>
          </w:p>
        </w:tc>
        <w:tc>
          <w:tcPr>
            <w:tcW w:w="1418" w:type="dxa"/>
            <w:tcBorders>
              <w:bottom w:val="nil"/>
            </w:tcBorders>
          </w:tcPr>
          <w:p w:rsidR="009432C8" w:rsidRDefault="009432C8"/>
        </w:tc>
        <w:tc>
          <w:tcPr>
            <w:tcW w:w="1418" w:type="dxa"/>
            <w:tcBorders>
              <w:bottom w:val="nil"/>
            </w:tcBorders>
          </w:tcPr>
          <w:p w:rsidR="009432C8" w:rsidRDefault="009432C8"/>
        </w:tc>
        <w:tc>
          <w:tcPr>
            <w:tcW w:w="1418" w:type="dxa"/>
            <w:tcBorders>
              <w:bottom w:val="nil"/>
            </w:tcBorders>
          </w:tcPr>
          <w:p w:rsidR="009432C8" w:rsidRDefault="009432C8"/>
        </w:tc>
        <w:tc>
          <w:tcPr>
            <w:tcW w:w="1418" w:type="dxa"/>
            <w:tcBorders>
              <w:bottom w:val="nil"/>
            </w:tcBorders>
          </w:tcPr>
          <w:p w:rsidR="009432C8" w:rsidRDefault="009432C8"/>
        </w:tc>
      </w:tr>
      <w:tr w:rsidR="009432C8">
        <w:tblPrEx>
          <w:tblCellMar>
            <w:top w:w="0" w:type="dxa"/>
            <w:bottom w:w="0" w:type="dxa"/>
          </w:tblCellMar>
        </w:tblPrEx>
        <w:tc>
          <w:tcPr>
            <w:tcW w:w="3402" w:type="dxa"/>
            <w:tcBorders>
              <w:right w:val="nil"/>
            </w:tcBorders>
          </w:tcPr>
          <w:p w:rsidR="009432C8" w:rsidRDefault="009432C8"/>
        </w:tc>
        <w:tc>
          <w:tcPr>
            <w:tcW w:w="1418" w:type="dxa"/>
            <w:tcBorders>
              <w:left w:val="nil"/>
              <w:right w:val="nil"/>
            </w:tcBorders>
          </w:tcPr>
          <w:p w:rsidR="009432C8" w:rsidRDefault="009432C8"/>
        </w:tc>
        <w:tc>
          <w:tcPr>
            <w:tcW w:w="1418" w:type="dxa"/>
            <w:tcBorders>
              <w:left w:val="nil"/>
              <w:right w:val="nil"/>
            </w:tcBorders>
          </w:tcPr>
          <w:p w:rsidR="009432C8" w:rsidRDefault="009432C8"/>
        </w:tc>
        <w:tc>
          <w:tcPr>
            <w:tcW w:w="1418" w:type="dxa"/>
            <w:tcBorders>
              <w:left w:val="nil"/>
              <w:right w:val="nil"/>
            </w:tcBorders>
          </w:tcPr>
          <w:p w:rsidR="009432C8" w:rsidRDefault="009432C8"/>
        </w:tc>
        <w:tc>
          <w:tcPr>
            <w:tcW w:w="1418" w:type="dxa"/>
            <w:tcBorders>
              <w:left w:val="nil"/>
              <w:bottom w:val="nil"/>
            </w:tcBorders>
          </w:tcPr>
          <w:p w:rsidR="009432C8" w:rsidRDefault="009432C8"/>
        </w:tc>
      </w:tr>
      <w:tr w:rsidR="009432C8">
        <w:tblPrEx>
          <w:tblCellMar>
            <w:top w:w="0" w:type="dxa"/>
            <w:bottom w:w="0" w:type="dxa"/>
          </w:tblCellMar>
        </w:tblPrEx>
        <w:tc>
          <w:tcPr>
            <w:tcW w:w="3402" w:type="dxa"/>
          </w:tcPr>
          <w:p w:rsidR="009432C8" w:rsidRDefault="009432C8">
            <w:pPr>
              <w:rPr>
                <w:b/>
                <w:bCs/>
              </w:rPr>
            </w:pPr>
            <w:r>
              <w:rPr>
                <w:b/>
                <w:bCs/>
              </w:rPr>
              <w:t>Kliiniline pädevus kokkuvõttes</w:t>
            </w:r>
          </w:p>
        </w:tc>
        <w:tc>
          <w:tcPr>
            <w:tcW w:w="1418" w:type="dxa"/>
          </w:tcPr>
          <w:p w:rsidR="009432C8" w:rsidRDefault="009432C8"/>
        </w:tc>
        <w:tc>
          <w:tcPr>
            <w:tcW w:w="1418" w:type="dxa"/>
          </w:tcPr>
          <w:p w:rsidR="009432C8" w:rsidRDefault="009432C8"/>
        </w:tc>
        <w:tc>
          <w:tcPr>
            <w:tcW w:w="1418" w:type="dxa"/>
          </w:tcPr>
          <w:p w:rsidR="009432C8" w:rsidRDefault="009432C8"/>
        </w:tc>
        <w:tc>
          <w:tcPr>
            <w:tcW w:w="1418" w:type="dxa"/>
            <w:tcBorders>
              <w:top w:val="nil"/>
            </w:tcBorders>
          </w:tcPr>
          <w:p w:rsidR="009432C8" w:rsidRDefault="009432C8"/>
        </w:tc>
      </w:tr>
    </w:tbl>
    <w:p w:rsidR="009432C8" w:rsidRDefault="009432C8"/>
    <w:p w:rsidR="009432C8" w:rsidRDefault="009432C8"/>
    <w:p w:rsidR="009432C8" w:rsidRDefault="009432C8">
      <w:r>
        <w:t>Juhendaja  .................................................</w:t>
      </w:r>
      <w:r>
        <w:tab/>
      </w:r>
      <w:r>
        <w:tab/>
      </w:r>
      <w:r>
        <w:tab/>
        <w:t>................................................</w:t>
      </w:r>
    </w:p>
    <w:p w:rsidR="009432C8" w:rsidRDefault="009432C8">
      <w:pPr>
        <w:rPr>
          <w:i/>
          <w:iCs/>
          <w:sz w:val="20"/>
          <w:szCs w:val="20"/>
        </w:rPr>
      </w:pPr>
      <w:r>
        <w:rPr>
          <w:i/>
          <w:iCs/>
          <w:sz w:val="20"/>
          <w:szCs w:val="20"/>
        </w:rPr>
        <w:tab/>
      </w:r>
      <w:r>
        <w:rPr>
          <w:i/>
          <w:iCs/>
          <w:sz w:val="20"/>
          <w:szCs w:val="20"/>
        </w:rPr>
        <w:tab/>
        <w:t>(ees- ja perekonnanimi)</w:t>
      </w:r>
      <w:r>
        <w:rPr>
          <w:i/>
          <w:iCs/>
          <w:sz w:val="20"/>
          <w:szCs w:val="20"/>
        </w:rPr>
        <w:tab/>
      </w:r>
      <w:r>
        <w:rPr>
          <w:i/>
          <w:iCs/>
          <w:sz w:val="20"/>
          <w:szCs w:val="20"/>
        </w:rPr>
        <w:tab/>
      </w:r>
      <w:r>
        <w:rPr>
          <w:i/>
          <w:iCs/>
          <w:sz w:val="20"/>
          <w:szCs w:val="20"/>
        </w:rPr>
        <w:tab/>
      </w:r>
      <w:r>
        <w:rPr>
          <w:i/>
          <w:iCs/>
          <w:sz w:val="20"/>
          <w:szCs w:val="20"/>
        </w:rPr>
        <w:tab/>
      </w:r>
      <w:r>
        <w:rPr>
          <w:i/>
          <w:iCs/>
          <w:sz w:val="20"/>
          <w:szCs w:val="20"/>
        </w:rPr>
        <w:tab/>
        <w:t>(ametikoha nimetus)</w:t>
      </w:r>
    </w:p>
    <w:p w:rsidR="009432C8" w:rsidRDefault="009432C8"/>
    <w:p w:rsidR="009432C8" w:rsidRDefault="009432C8">
      <w:r>
        <w:t>........ / ......... /......................</w:t>
      </w:r>
      <w:r>
        <w:tab/>
      </w:r>
      <w:r>
        <w:tab/>
      </w:r>
      <w:r>
        <w:tab/>
        <w:t>................................................</w:t>
      </w:r>
    </w:p>
    <w:p w:rsidR="009432C8" w:rsidRDefault="009432C8">
      <w:pPr>
        <w:rPr>
          <w:i/>
          <w:iCs/>
          <w:sz w:val="20"/>
          <w:szCs w:val="20"/>
        </w:rPr>
      </w:pPr>
      <w:r>
        <w:rPr>
          <w:i/>
          <w:iCs/>
          <w:sz w:val="20"/>
          <w:szCs w:val="20"/>
        </w:rPr>
        <w:t>(täitmise kuupäev)</w:t>
      </w:r>
      <w:r>
        <w:rPr>
          <w:i/>
          <w:iCs/>
          <w:sz w:val="20"/>
          <w:szCs w:val="20"/>
        </w:rPr>
        <w:tab/>
      </w:r>
      <w:r>
        <w:rPr>
          <w:i/>
          <w:iCs/>
          <w:sz w:val="20"/>
          <w:szCs w:val="20"/>
        </w:rPr>
        <w:tab/>
      </w:r>
      <w:r>
        <w:rPr>
          <w:i/>
          <w:iCs/>
          <w:sz w:val="20"/>
          <w:szCs w:val="20"/>
        </w:rPr>
        <w:tab/>
      </w:r>
      <w:r>
        <w:rPr>
          <w:i/>
          <w:iCs/>
          <w:sz w:val="20"/>
          <w:szCs w:val="20"/>
        </w:rPr>
        <w:tab/>
        <w:t>(juhendaja allkiri</w:t>
      </w:r>
      <w:r w:rsidR="009C5040">
        <w:rPr>
          <w:i/>
          <w:iCs/>
          <w:sz w:val="20"/>
          <w:szCs w:val="20"/>
        </w:rPr>
        <w:t xml:space="preserve"> ja pitsat</w:t>
      </w:r>
      <w:r>
        <w:rPr>
          <w:i/>
          <w:iCs/>
          <w:sz w:val="20"/>
          <w:szCs w:val="20"/>
        </w:rPr>
        <w:t>)</w:t>
      </w:r>
    </w:p>
    <w:p w:rsidR="009432C8" w:rsidRDefault="009432C8">
      <w:r>
        <w:br w:type="page"/>
      </w:r>
    </w:p>
    <w:p w:rsidR="009432C8" w:rsidRDefault="009432C8"/>
    <w:p w:rsidR="009432C8" w:rsidRDefault="009432C8">
      <w:pPr>
        <w:rPr>
          <w:b/>
          <w:bCs/>
        </w:rPr>
      </w:pPr>
      <w:r>
        <w:rPr>
          <w:b/>
          <w:bCs/>
        </w:rPr>
        <w:t>Abiks hinnangulehe täitmisel</w:t>
      </w:r>
    </w:p>
    <w:p w:rsidR="009432C8" w:rsidRDefault="009432C8"/>
    <w:p w:rsidR="009432C8" w:rsidRDefault="009432C8">
      <w:pPr>
        <w:jc w:val="both"/>
      </w:pPr>
      <w:r>
        <w:t xml:space="preserve">Hinnanguleht on abiks residentuuri eriala üldjuhendajale ja </w:t>
      </w:r>
      <w:r w:rsidR="004E1D00">
        <w:t>meditssiniteaduste valdkonna</w:t>
      </w:r>
      <w:r>
        <w:t xml:space="preserve"> dekanaadile, et jälgida ja suunata residentide arengut. Samuti residendile endale, et teada saada oma tugevaid ja nõrgemaid külgi. Seetõttu on enne residendi lahkumist tsüklibaasist soovitav talle oma arvamust tutvustada ja anda soovitusi erialase pädevuse arendamiseks.</w:t>
      </w:r>
    </w:p>
    <w:p w:rsidR="009432C8" w:rsidRDefault="009432C8"/>
    <w:p w:rsidR="009432C8" w:rsidRDefault="009432C8">
      <w:pPr>
        <w:jc w:val="both"/>
      </w:pPr>
      <w:r>
        <w:t>Hinnang tuleb anda iga residendi kohta, kellega juhendaja on vähemalt kuu aega igapäevaselt koos töötanud. Palume täita tabelis kõik read ja kindlasti viimasel real anda juhendaja kokkuvõttev hinnang. Kui mõnel real nimetatud oskusi või omadusi ei võimaldanud töö iseloom, tehtud tegevuste väike arv või koostöötamise lühike aeg hinnata, siis palun sellel real tõmmata rist lahtrisse “ei kuulunud hindamisele”. Abiks on kindlasti, kui lisaks tabelis nimetatud omadustele annab juhendaja “Kommentaaride” all residendile nõu edasiseks arenguks ja eriala üldjuhendajale soovitusi residendi suunamiseks.</w:t>
      </w:r>
    </w:p>
    <w:p w:rsidR="009432C8" w:rsidRDefault="009432C8">
      <w:pPr>
        <w:jc w:val="both"/>
      </w:pPr>
    </w:p>
    <w:p w:rsidR="009432C8" w:rsidRDefault="009432C8">
      <w:pPr>
        <w:jc w:val="both"/>
      </w:pPr>
      <w:r>
        <w:t>“Väljapaistev” on hinnang, mida saab anda keskmisest oluliselt paremate töötulemuste või isikuomaduste rakendamise kohta.</w:t>
      </w:r>
    </w:p>
    <w:p w:rsidR="009432C8" w:rsidRDefault="009432C8">
      <w:pPr>
        <w:jc w:val="both"/>
      </w:pPr>
    </w:p>
    <w:p w:rsidR="009432C8" w:rsidRDefault="009432C8">
      <w:pPr>
        <w:jc w:val="both"/>
      </w:pPr>
      <w:r>
        <w:t>“Vastab nõuetele” on hinnang, mis kajastab teadmisi, oskusi ja suhtlemist, mida igalt arstilt oodatakse ja mille rakendamisega juhendaja täielikult rahule jäi.</w:t>
      </w:r>
    </w:p>
    <w:p w:rsidR="009432C8" w:rsidRDefault="009432C8">
      <w:pPr>
        <w:jc w:val="both"/>
      </w:pPr>
    </w:p>
    <w:p w:rsidR="009432C8" w:rsidRDefault="009432C8">
      <w:pPr>
        <w:jc w:val="both"/>
      </w:pPr>
      <w:r>
        <w:t>“Jätab soovida” on hinnang, mis näitab residendile vajakajäämisi tema oskustes ja isikuomadustes ning suunab tema tähelepanu nende edasise arendamise vajadusele. Puuduste märkamine on eelduseks, et areng saaks toimuda, mistõttu siia lahtrisse risti tõmbamisest on residendile kindlasti suur kasu, kui sellega kaasneb nimetatud puuduste arutelu ja võimaluste osutamine nende ületamiseks.</w:t>
      </w:r>
    </w:p>
    <w:p w:rsidR="009432C8" w:rsidRDefault="009432C8">
      <w:pPr>
        <w:jc w:val="both"/>
      </w:pPr>
    </w:p>
    <w:p w:rsidR="009432C8" w:rsidRDefault="009432C8">
      <w:pPr>
        <w:jc w:val="both"/>
      </w:pPr>
      <w:r>
        <w:t>Kokkuvõtteks on soovitav märkida see hinnang, mis leidis nimetatud omaduste ja oskuste puhul kõige enam äramärkimist.</w:t>
      </w:r>
    </w:p>
    <w:p w:rsidR="009432C8" w:rsidRDefault="009432C8">
      <w:pPr>
        <w:jc w:val="both"/>
      </w:pPr>
    </w:p>
    <w:p w:rsidR="009432C8" w:rsidRDefault="009432C8">
      <w:pPr>
        <w:jc w:val="both"/>
      </w:pPr>
      <w:r>
        <w:t>Täidetud ja allkirjastatud hinnanguleht palume saata postiga aadressil:</w:t>
      </w:r>
    </w:p>
    <w:p w:rsidR="009432C8" w:rsidRDefault="004E1D00">
      <w:pPr>
        <w:jc w:val="center"/>
      </w:pPr>
      <w:r>
        <w:t>Tartu Ülikool</w:t>
      </w:r>
    </w:p>
    <w:p w:rsidR="004E1D00" w:rsidRDefault="004E1D00">
      <w:pPr>
        <w:jc w:val="center"/>
      </w:pPr>
      <w:r>
        <w:t>Meditsiiniteaduste valdkond</w:t>
      </w:r>
    </w:p>
    <w:p w:rsidR="009432C8" w:rsidRDefault="009432C8">
      <w:pPr>
        <w:jc w:val="center"/>
      </w:pPr>
      <w:r>
        <w:t>Residentuur</w:t>
      </w:r>
    </w:p>
    <w:p w:rsidR="009432C8" w:rsidRDefault="009432C8">
      <w:pPr>
        <w:jc w:val="center"/>
      </w:pPr>
      <w:r>
        <w:t>Ravila 19</w:t>
      </w:r>
    </w:p>
    <w:p w:rsidR="009432C8" w:rsidRDefault="009432C8">
      <w:pPr>
        <w:jc w:val="center"/>
      </w:pPr>
      <w:r>
        <w:t>50411 Tartu</w:t>
      </w:r>
    </w:p>
    <w:p w:rsidR="009432C8" w:rsidRDefault="009432C8">
      <w:pPr>
        <w:jc w:val="both"/>
      </w:pPr>
    </w:p>
    <w:p w:rsidR="009432C8" w:rsidRDefault="009432C8">
      <w:pPr>
        <w:jc w:val="both"/>
      </w:pPr>
      <w:r>
        <w:t>Alternatiiviks on võimalus saata hinnang mailiaadressile residentuur@ut.ee, kuid sel juhul saab arvestada ainult neid maile, mis on saadetud juhendaja nime kandvalt isiklikult mailiaadressilt.</w:t>
      </w:r>
    </w:p>
    <w:p w:rsidR="009432C8" w:rsidRDefault="009432C8">
      <w:pPr>
        <w:jc w:val="both"/>
      </w:pPr>
    </w:p>
    <w:p w:rsidR="009432C8" w:rsidRDefault="009432C8">
      <w:pPr>
        <w:jc w:val="both"/>
      </w:pPr>
      <w:r>
        <w:t xml:space="preserve">Hinnanguleht on kättesaadav ja mahalaaditav TÜ </w:t>
      </w:r>
      <w:r w:rsidR="004E1D00">
        <w:t>meditsiiniteaduste valdkonna</w:t>
      </w:r>
      <w:r>
        <w:t xml:space="preserve"> veebilehelt </w:t>
      </w:r>
      <w:hyperlink r:id="rId6" w:history="1">
        <w:r w:rsidR="004E1D00" w:rsidRPr="00C4455C">
          <w:rPr>
            <w:rStyle w:val="Hyperlink"/>
            <w:lang w:val="et-EE"/>
          </w:rPr>
          <w:t>http://meditsiiniteadused.ut.ee/et</w:t>
        </w:r>
      </w:hyperlink>
      <w:r w:rsidR="004E1D00">
        <w:rPr>
          <w:lang w:val="et-EE"/>
        </w:rPr>
        <w:t xml:space="preserve"> </w:t>
      </w:r>
      <w:r w:rsidR="008211A2">
        <w:t>alajaotuses R</w:t>
      </w:r>
      <w:r>
        <w:t>esidentuur</w:t>
      </w:r>
      <w:r w:rsidR="00295FC3">
        <w:t>.</w:t>
      </w:r>
    </w:p>
    <w:p w:rsidR="009432C8" w:rsidRDefault="009432C8">
      <w:pPr>
        <w:jc w:val="both"/>
      </w:pPr>
    </w:p>
    <w:p w:rsidR="009432C8" w:rsidRDefault="009432C8">
      <w:pPr>
        <w:jc w:val="both"/>
      </w:pPr>
    </w:p>
    <w:p w:rsidR="009432C8" w:rsidRDefault="009432C8"/>
    <w:sectPr w:rsidR="009432C8">
      <w:footerReference w:type="default" r:id="rId7"/>
      <w:pgSz w:w="11900" w:h="16840" w:code="9"/>
      <w:pgMar w:top="1418" w:right="1418" w:bottom="141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881" w:rsidRDefault="00186881">
      <w:r>
        <w:separator/>
      </w:r>
    </w:p>
  </w:endnote>
  <w:endnote w:type="continuationSeparator" w:id="0">
    <w:p w:rsidR="00186881" w:rsidRDefault="0018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2C8" w:rsidRDefault="009432C8">
    <w:pPr>
      <w:pStyle w:val="Footer"/>
      <w:rPr>
        <w:sz w:val="12"/>
        <w:szCs w:val="12"/>
      </w:rPr>
    </w:pPr>
    <w:r>
      <w:rPr>
        <w:snapToGrid w:val="0"/>
        <w:sz w:val="12"/>
        <w:szCs w:val="12"/>
      </w:rPr>
      <w:fldChar w:fldCharType="begin"/>
    </w:r>
    <w:r>
      <w:rPr>
        <w:snapToGrid w:val="0"/>
        <w:sz w:val="12"/>
        <w:szCs w:val="12"/>
      </w:rPr>
      <w:instrText xml:space="preserve"> FILENAME </w:instrText>
    </w:r>
    <w:r>
      <w:rPr>
        <w:snapToGrid w:val="0"/>
        <w:sz w:val="12"/>
        <w:szCs w:val="12"/>
      </w:rPr>
      <w:fldChar w:fldCharType="separate"/>
    </w:r>
    <w:r>
      <w:rPr>
        <w:noProof/>
        <w:snapToGrid w:val="0"/>
        <w:sz w:val="12"/>
        <w:szCs w:val="12"/>
      </w:rPr>
      <w:t>Juhendaja hinnang residendi tööle õppebaasis.rtf</w:t>
    </w:r>
    <w:r>
      <w:rPr>
        <w:snapToGrid w:val="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881" w:rsidRDefault="00186881">
      <w:r>
        <w:separator/>
      </w:r>
    </w:p>
  </w:footnote>
  <w:footnote w:type="continuationSeparator" w:id="0">
    <w:p w:rsidR="00186881" w:rsidRDefault="00186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A7"/>
    <w:rsid w:val="00004B21"/>
    <w:rsid w:val="000F044C"/>
    <w:rsid w:val="00186881"/>
    <w:rsid w:val="00295FC3"/>
    <w:rsid w:val="00346CBF"/>
    <w:rsid w:val="004E1D00"/>
    <w:rsid w:val="008211A2"/>
    <w:rsid w:val="008C6C05"/>
    <w:rsid w:val="009432C8"/>
    <w:rsid w:val="009C5040"/>
    <w:rsid w:val="00A36EFD"/>
    <w:rsid w:val="00AB41C6"/>
    <w:rsid w:val="00C4455C"/>
    <w:rsid w:val="00CF6FD5"/>
    <w:rsid w:val="00F3231F"/>
    <w:rsid w:val="00FB5AA7"/>
    <w:rsid w:val="00FD5A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9B7B5A-EB8C-40FE-AF5B-B7ED406D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en-US"/>
    </w:rPr>
  </w:style>
  <w:style w:type="character" w:styleId="Hyperlink">
    <w:name w:val="Hyperlink"/>
    <w:basedOn w:val="DefaultParagraphFont"/>
    <w:uiPriority w:val="99"/>
    <w:rsid w:val="009432C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tsiiniteadused.ut.ee/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Juhendaja hinnang residendi tööle tsüklibaasis</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Juhendaja hinnang residendi tööle tsüklibaasis</dc:title>
  <dc:subject/>
  <dc:creator>Tiina</dc:creator>
  <cp:keywords/>
  <dc:description/>
  <cp:lastModifiedBy>Halja Suss</cp:lastModifiedBy>
  <cp:revision>2</cp:revision>
  <dcterms:created xsi:type="dcterms:W3CDTF">2020-10-23T07:55:00Z</dcterms:created>
  <dcterms:modified xsi:type="dcterms:W3CDTF">2020-10-23T07:55:00Z</dcterms:modified>
</cp:coreProperties>
</file>